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A0555" w14:textId="0414FF71" w:rsidR="00A6109B" w:rsidRPr="00A92D5B" w:rsidRDefault="00A6109B" w:rsidP="00A6109B">
      <w:pPr>
        <w:pStyle w:val="a4"/>
        <w:rPr>
          <w:rFonts w:cs="Arial"/>
          <w:bCs/>
          <w:sz w:val="22"/>
        </w:rPr>
      </w:pPr>
      <w:bookmarkStart w:id="0" w:name="OLE_LINK6"/>
      <w:bookmarkStart w:id="1" w:name="OLE_LINK2"/>
      <w:r w:rsidRPr="00A92D5B">
        <w:rPr>
          <w:rFonts w:cs="Arial"/>
          <w:bCs/>
          <w:sz w:val="22"/>
        </w:rPr>
        <w:t>3GPP TSG RAN WG1 #96</w:t>
      </w:r>
      <w:r w:rsidRPr="00A92D5B">
        <w:rPr>
          <w:rFonts w:cs="Arial"/>
          <w:bCs/>
          <w:sz w:val="22"/>
        </w:rPr>
        <w:tab/>
      </w:r>
      <w:r w:rsidR="00A92D5B" w:rsidRPr="00A92D5B">
        <w:rPr>
          <w:rFonts w:cs="Arial"/>
          <w:bCs/>
          <w:sz w:val="22"/>
        </w:rPr>
        <w:t>bis</w:t>
      </w:r>
      <w:r w:rsidRPr="00A92D5B">
        <w:rPr>
          <w:rFonts w:cs="Arial" w:hint="eastAsia"/>
          <w:bCs/>
          <w:sz w:val="22"/>
        </w:rPr>
        <w:t xml:space="preserve">                                                                           </w:t>
      </w:r>
      <w:r w:rsidRPr="00A92D5B">
        <w:rPr>
          <w:rFonts w:cs="Arial"/>
          <w:bCs/>
          <w:sz w:val="22"/>
        </w:rPr>
        <w:t xml:space="preserve">    R1- 190</w:t>
      </w:r>
      <w:r w:rsidR="00A92D5B" w:rsidRPr="00A92D5B">
        <w:rPr>
          <w:rFonts w:cs="Arial"/>
          <w:bCs/>
          <w:sz w:val="22"/>
        </w:rPr>
        <w:t>4085</w:t>
      </w:r>
    </w:p>
    <w:bookmarkEnd w:id="0"/>
    <w:p w14:paraId="240FC5C2" w14:textId="77777777" w:rsidR="00A92D5B" w:rsidRPr="00BA6C0C" w:rsidRDefault="00A92D5B" w:rsidP="00A92D5B">
      <w:pPr>
        <w:pStyle w:val="a4"/>
        <w:rPr>
          <w:rFonts w:cs="Arial"/>
          <w:bCs/>
          <w:sz w:val="22"/>
          <w:lang w:val="en-GB"/>
        </w:rPr>
      </w:pPr>
      <w:r w:rsidRPr="00BA6C0C">
        <w:rPr>
          <w:rFonts w:cs="Arial"/>
          <w:bCs/>
          <w:sz w:val="22"/>
          <w:lang w:val="en-GB"/>
        </w:rPr>
        <w:t>Xi’an, China, 8</w:t>
      </w:r>
      <w:r w:rsidRPr="00BA6C0C">
        <w:rPr>
          <w:rFonts w:cs="Arial"/>
          <w:bCs/>
          <w:sz w:val="22"/>
          <w:vertAlign w:val="superscript"/>
          <w:lang w:val="en-GB"/>
        </w:rPr>
        <w:t>th</w:t>
      </w:r>
      <w:r w:rsidRPr="00BA6C0C">
        <w:rPr>
          <w:rFonts w:cs="Arial"/>
          <w:bCs/>
          <w:sz w:val="22"/>
          <w:lang w:val="en-GB"/>
        </w:rPr>
        <w:t xml:space="preserve"> – 12</w:t>
      </w:r>
      <w:r w:rsidRPr="00BA6C0C">
        <w:rPr>
          <w:rFonts w:cs="Arial"/>
          <w:bCs/>
          <w:sz w:val="22"/>
          <w:vertAlign w:val="superscript"/>
          <w:lang w:val="en-GB"/>
        </w:rPr>
        <w:t>th</w:t>
      </w:r>
      <w:r w:rsidRPr="00BA6C0C">
        <w:rPr>
          <w:rFonts w:cs="Arial"/>
          <w:bCs/>
          <w:sz w:val="22"/>
          <w:lang w:val="en-GB"/>
        </w:rPr>
        <w:t xml:space="preserve"> April, 2019</w:t>
      </w:r>
    </w:p>
    <w:p w14:paraId="09EE5104" w14:textId="77777777" w:rsidR="00EC289F" w:rsidRPr="00A92D5B" w:rsidRDefault="00EC289F" w:rsidP="00EC289F">
      <w:pPr>
        <w:pStyle w:val="a4"/>
        <w:rPr>
          <w:rFonts w:eastAsia="宋体" w:cs="Arial"/>
          <w:bCs/>
          <w:sz w:val="22"/>
          <w:szCs w:val="22"/>
          <w:lang w:val="en-GB" w:eastAsia="zh-CN"/>
        </w:rPr>
      </w:pPr>
    </w:p>
    <w:bookmarkEnd w:id="1"/>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23B96951"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2.6.5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545846B" w14:textId="0B943D9B" w:rsidR="009F573B" w:rsidRDefault="009E65B5" w:rsidP="009F573B">
      <w:pPr>
        <w:pStyle w:val="a0"/>
        <w:rPr>
          <w:rFonts w:eastAsia="宋体"/>
          <w:szCs w:val="20"/>
          <w:lang w:val="en-GB" w:eastAsia="zh-CN"/>
        </w:rPr>
      </w:pPr>
      <w:bookmarkStart w:id="6" w:name="OLE_LINK3"/>
      <w:bookmarkEnd w:id="4"/>
      <w:bookmarkEnd w:id="5"/>
      <w:r w:rsidRPr="00126EC0">
        <w:rPr>
          <w:rFonts w:eastAsia="宋体"/>
          <w:szCs w:val="22"/>
          <w:lang w:eastAsia="zh-CN"/>
        </w:rPr>
        <w:t xml:space="preserve">In </w:t>
      </w:r>
      <w:r>
        <w:rPr>
          <w:rFonts w:eastAsia="宋体"/>
          <w:szCs w:val="22"/>
          <w:lang w:eastAsia="zh-CN"/>
        </w:rPr>
        <w:t>RAN #83 meeting, a new WI regarding “</w:t>
      </w:r>
      <w:r w:rsidRPr="00925017">
        <w:rPr>
          <w:rFonts w:eastAsia="宋体"/>
          <w:szCs w:val="22"/>
          <w:lang w:eastAsia="zh-CN"/>
        </w:rPr>
        <w:t>Physical Layer Enhancements for NR Ultra-Reliable and Low Latency Communication (URLLC)</w:t>
      </w:r>
      <w:r>
        <w:rPr>
          <w:rFonts w:eastAsia="宋体"/>
          <w:szCs w:val="22"/>
          <w:lang w:eastAsia="zh-CN"/>
        </w:rPr>
        <w:t>” was approved</w:t>
      </w:r>
      <w:r w:rsidR="00EE64E7">
        <w:rPr>
          <w:rFonts w:eastAsia="宋体"/>
          <w:szCs w:val="22"/>
          <w:lang w:eastAsia="zh-CN"/>
        </w:rPr>
        <w:t xml:space="preserve"> </w:t>
      </w:r>
      <w:r w:rsidR="00EE64E7">
        <w:rPr>
          <w:rFonts w:eastAsia="宋体"/>
          <w:szCs w:val="22"/>
          <w:lang w:eastAsia="zh-CN"/>
        </w:rPr>
        <w:fldChar w:fldCharType="begin"/>
      </w:r>
      <w:r w:rsidR="00EE64E7">
        <w:rPr>
          <w:rFonts w:eastAsia="宋体"/>
          <w:szCs w:val="22"/>
          <w:lang w:eastAsia="zh-CN"/>
        </w:rPr>
        <w:instrText xml:space="preserve"> REF _Ref793593 \r \h </w:instrText>
      </w:r>
      <w:r w:rsidR="00EE64E7">
        <w:rPr>
          <w:rFonts w:eastAsia="宋体"/>
          <w:szCs w:val="22"/>
          <w:lang w:eastAsia="zh-CN"/>
        </w:rPr>
      </w:r>
      <w:r w:rsidR="00EE64E7">
        <w:rPr>
          <w:rFonts w:eastAsia="宋体"/>
          <w:szCs w:val="22"/>
          <w:lang w:eastAsia="zh-CN"/>
        </w:rPr>
        <w:fldChar w:fldCharType="separate"/>
      </w:r>
      <w:r w:rsidR="005D08A2">
        <w:rPr>
          <w:rFonts w:eastAsia="宋体"/>
          <w:szCs w:val="22"/>
          <w:lang w:eastAsia="zh-CN"/>
        </w:rPr>
        <w:t>[1]</w:t>
      </w:r>
      <w:r w:rsidR="00EE64E7">
        <w:rPr>
          <w:rFonts w:eastAsia="宋体"/>
          <w:szCs w:val="22"/>
          <w:lang w:eastAsia="zh-CN"/>
        </w:rPr>
        <w:fldChar w:fldCharType="end"/>
      </w:r>
      <w:r>
        <w:rPr>
          <w:rFonts w:eastAsia="宋体"/>
          <w:szCs w:val="22"/>
          <w:lang w:eastAsia="zh-CN"/>
        </w:rPr>
        <w:t>. The objective</w:t>
      </w:r>
      <w:r w:rsidR="00FD6BFA">
        <w:rPr>
          <w:rFonts w:eastAsia="宋体"/>
          <w:szCs w:val="22"/>
          <w:lang w:eastAsia="zh-CN"/>
        </w:rPr>
        <w:t>s</w:t>
      </w:r>
      <w:r>
        <w:rPr>
          <w:rFonts w:eastAsia="宋体"/>
          <w:szCs w:val="22"/>
          <w:lang w:eastAsia="zh-CN"/>
        </w:rPr>
        <w:t xml:space="preserve"> about UL inter-UE Tx prioritization/multiplexing </w:t>
      </w:r>
      <w:r w:rsidR="00FD6BFA">
        <w:rPr>
          <w:rFonts w:eastAsia="宋体"/>
          <w:szCs w:val="22"/>
          <w:lang w:eastAsia="zh-CN"/>
        </w:rPr>
        <w:t>are</w:t>
      </w:r>
      <w:r>
        <w:rPr>
          <w:rFonts w:eastAsia="宋体"/>
          <w:szCs w:val="22"/>
          <w:lang w:eastAsia="zh-CN"/>
        </w:rPr>
        <w:t xml:space="preserve"> as follows. In this contribution, we discuss and present our views on the design</w:t>
      </w:r>
      <w:r w:rsidRPr="00126EC0">
        <w:rPr>
          <w:rFonts w:eastAsia="宋体"/>
          <w:szCs w:val="22"/>
          <w:lang w:eastAsia="zh-CN"/>
        </w:rPr>
        <w:t xml:space="preserve"> of </w:t>
      </w:r>
      <w:r w:rsidR="009C2901" w:rsidRPr="00E65E69">
        <w:rPr>
          <w:rFonts w:ascii="Times" w:hAnsi="Times" w:hint="eastAsia"/>
          <w:lang w:val="en-GB" w:eastAsia="zh-CN"/>
        </w:rPr>
        <w:t>UL cancelation mechanisms</w:t>
      </w:r>
      <w:r w:rsidR="009C2901">
        <w:rPr>
          <w:rFonts w:eastAsia="宋体"/>
          <w:szCs w:val="20"/>
          <w:lang w:val="en-GB" w:eastAsia="zh-CN"/>
        </w:rPr>
        <w:t xml:space="preserve"> for URLLC, such as signalling design and related UE behaviour</w:t>
      </w:r>
      <w:r w:rsidR="003510E2">
        <w:rPr>
          <w:rFonts w:eastAsia="宋体"/>
          <w:szCs w:val="20"/>
          <w:lang w:val="en-GB" w:eastAsia="zh-CN"/>
        </w:rPr>
        <w:t>s</w:t>
      </w:r>
      <w:r w:rsidR="009C2901">
        <w:rPr>
          <w:rFonts w:eastAsia="宋体"/>
          <w:szCs w:val="20"/>
          <w:lang w:val="en-GB" w:eastAsia="zh-CN"/>
        </w:rPr>
        <w:t xml:space="preserve"> for </w:t>
      </w:r>
      <w:r w:rsidR="003D4A0E">
        <w:rPr>
          <w:rFonts w:eastAsia="宋体"/>
          <w:szCs w:val="20"/>
          <w:lang w:val="en-GB" w:eastAsia="zh-CN"/>
        </w:rPr>
        <w:t xml:space="preserve">monitoring and </w:t>
      </w:r>
      <w:r w:rsidR="009C2901">
        <w:rPr>
          <w:rFonts w:eastAsia="宋体"/>
          <w:szCs w:val="20"/>
          <w:lang w:val="en-GB" w:eastAsia="zh-CN"/>
        </w:rPr>
        <w:t xml:space="preserve">cancellation. Besides, </w:t>
      </w:r>
      <w:r w:rsidR="003D4A0E">
        <w:rPr>
          <w:rFonts w:eastAsia="宋体"/>
          <w:szCs w:val="20"/>
          <w:lang w:val="en-GB" w:eastAsia="zh-CN"/>
        </w:rPr>
        <w:t xml:space="preserve">enhanced </w:t>
      </w:r>
      <w:r w:rsidR="009C2901">
        <w:rPr>
          <w:rFonts w:eastAsia="宋体"/>
          <w:szCs w:val="20"/>
          <w:lang w:val="en-GB" w:eastAsia="zh-CN"/>
        </w:rPr>
        <w:t xml:space="preserve">UL power control </w:t>
      </w:r>
      <w:r w:rsidR="003D4A0E">
        <w:rPr>
          <w:rFonts w:eastAsia="宋体"/>
          <w:szCs w:val="20"/>
          <w:lang w:val="en-GB" w:eastAsia="zh-CN"/>
        </w:rPr>
        <w:t>scheme</w:t>
      </w:r>
      <w:r w:rsidR="003510E2">
        <w:rPr>
          <w:rFonts w:eastAsia="宋体"/>
          <w:szCs w:val="20"/>
          <w:lang w:val="en-GB" w:eastAsia="zh-CN"/>
        </w:rPr>
        <w:t xml:space="preserve"> including power control parameter determination, whether to increase TPC step/range</w:t>
      </w:r>
      <w:r w:rsidR="009C2901">
        <w:rPr>
          <w:rFonts w:eastAsia="宋体"/>
          <w:szCs w:val="20"/>
          <w:lang w:val="en-GB" w:eastAsia="zh-CN"/>
        </w:rPr>
        <w:t xml:space="preserve"> </w:t>
      </w:r>
      <w:r w:rsidR="009C2901">
        <w:rPr>
          <w:rFonts w:eastAsia="宋体"/>
          <w:szCs w:val="22"/>
          <w:lang w:eastAsia="zh-CN"/>
        </w:rPr>
        <w:t>will also be discussed.</w:t>
      </w:r>
      <w:r w:rsidRPr="00126EC0">
        <w:rPr>
          <w:rFonts w:eastAsia="宋体"/>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4320" w:rsidRPr="00361B64" w14:paraId="5BFF2558" w14:textId="77777777" w:rsidTr="00834DEE">
        <w:tc>
          <w:tcPr>
            <w:tcW w:w="9060" w:type="dxa"/>
            <w:shd w:val="clear" w:color="auto" w:fill="auto"/>
          </w:tcPr>
          <w:p w14:paraId="1C118B5D" w14:textId="77777777" w:rsidR="007F22EE" w:rsidRDefault="007F22EE" w:rsidP="007F22EE">
            <w:pPr>
              <w:numPr>
                <w:ilvl w:val="0"/>
                <w:numId w:val="24"/>
              </w:numPr>
              <w:tabs>
                <w:tab w:val="num" w:pos="709"/>
                <w:tab w:val="num" w:pos="2160"/>
              </w:tabs>
              <w:overflowPunct w:val="0"/>
              <w:autoSpaceDE w:val="0"/>
              <w:autoSpaceDN w:val="0"/>
              <w:adjustRightInd w:val="0"/>
              <w:jc w:val="both"/>
              <w:textAlignment w:val="baseline"/>
              <w:rPr>
                <w:bCs/>
              </w:rPr>
            </w:pPr>
            <w:bookmarkStart w:id="7" w:name="OLE_LINK9"/>
            <w:bookmarkStart w:id="8" w:name="OLE_LINK10"/>
            <w:r>
              <w:rPr>
                <w:bCs/>
              </w:rPr>
              <w:t>Specification of</w:t>
            </w:r>
            <w:r w:rsidRPr="0007292F">
              <w:rPr>
                <w:bCs/>
              </w:rPr>
              <w:t xml:space="preserve"> </w:t>
            </w:r>
            <w:r>
              <w:rPr>
                <w:bCs/>
              </w:rPr>
              <w:t xml:space="preserve">enhanced </w:t>
            </w:r>
            <w:r w:rsidRPr="00B973CB">
              <w:rPr>
                <w:lang w:eastAsia="zh-CN"/>
              </w:rPr>
              <w:t>inter UE Tx prioritization/multiplexing</w:t>
            </w:r>
            <w:r>
              <w:rPr>
                <w:bCs/>
              </w:rPr>
              <w:t xml:space="preserve"> [RAN1]</w:t>
            </w:r>
          </w:p>
          <w:p w14:paraId="681C2255" w14:textId="77777777" w:rsidR="007F22EE" w:rsidRPr="006A5482" w:rsidRDefault="007F22EE" w:rsidP="007F22EE">
            <w:pPr>
              <w:numPr>
                <w:ilvl w:val="1"/>
                <w:numId w:val="24"/>
              </w:numPr>
              <w:overflowPunct w:val="0"/>
              <w:autoSpaceDE w:val="0"/>
              <w:autoSpaceDN w:val="0"/>
              <w:adjustRightInd w:val="0"/>
              <w:jc w:val="both"/>
              <w:textAlignment w:val="baseline"/>
              <w:rPr>
                <w:bCs/>
              </w:rPr>
            </w:pPr>
            <w:r w:rsidRPr="00B973CB">
              <w:rPr>
                <w:lang w:eastAsia="zh-CN"/>
              </w:rPr>
              <w:t>UL cancelation scheme</w:t>
            </w:r>
            <w:r>
              <w:rPr>
                <w:lang w:eastAsia="zh-CN"/>
              </w:rPr>
              <w:t xml:space="preserve"> (see section 7.2.1 in TR 38.824) </w:t>
            </w:r>
          </w:p>
          <w:p w14:paraId="1A5E15E3" w14:textId="77777777" w:rsidR="007F22EE" w:rsidRPr="005F0E3E" w:rsidRDefault="007F22EE" w:rsidP="007F22EE">
            <w:pPr>
              <w:numPr>
                <w:ilvl w:val="1"/>
                <w:numId w:val="24"/>
              </w:numPr>
              <w:overflowPunct w:val="0"/>
              <w:autoSpaceDE w:val="0"/>
              <w:autoSpaceDN w:val="0"/>
              <w:adjustRightInd w:val="0"/>
              <w:jc w:val="both"/>
              <w:textAlignment w:val="baseline"/>
              <w:rPr>
                <w:bCs/>
              </w:rPr>
            </w:pPr>
            <w:r>
              <w:rPr>
                <w:lang w:eastAsia="zh-CN"/>
              </w:rPr>
              <w:t xml:space="preserve">Enhanced UL power control scheme (see section 7.2.2 in TR 38.824)  </w:t>
            </w:r>
          </w:p>
          <w:p w14:paraId="5AF09E8B" w14:textId="77777777" w:rsidR="00E260E8" w:rsidRPr="008A1423" w:rsidRDefault="00E260E8" w:rsidP="003C14E0">
            <w:pPr>
              <w:tabs>
                <w:tab w:val="num" w:pos="2160"/>
              </w:tabs>
              <w:jc w:val="both"/>
              <w:rPr>
                <w:rFonts w:eastAsia="宋体"/>
                <w:szCs w:val="20"/>
                <w:lang w:eastAsia="zh-CN"/>
              </w:rPr>
            </w:pPr>
          </w:p>
        </w:tc>
      </w:tr>
      <w:bookmarkEnd w:id="6"/>
      <w:bookmarkEnd w:id="7"/>
      <w:bookmarkEnd w:id="8"/>
    </w:tbl>
    <w:p w14:paraId="6A5A4AA1" w14:textId="77777777" w:rsidR="0076499A" w:rsidRPr="009D1060" w:rsidRDefault="0076499A" w:rsidP="009D1060">
      <w:pPr>
        <w:pStyle w:val="a0"/>
        <w:rPr>
          <w:rFonts w:eastAsia="等线"/>
          <w:szCs w:val="20"/>
          <w:lang w:eastAsia="zh-CN"/>
        </w:rPr>
      </w:pPr>
    </w:p>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t>UL cancelation mechanisms</w:t>
      </w:r>
    </w:p>
    <w:p w14:paraId="59715767" w14:textId="77777777" w:rsidR="00222479" w:rsidRPr="00222479" w:rsidRDefault="00222479" w:rsidP="0022247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222479">
        <w:rPr>
          <w:rFonts w:ascii="Arial" w:eastAsia="宋体" w:hAnsi="Arial" w:hint="eastAsia"/>
          <w:sz w:val="32"/>
          <w:szCs w:val="20"/>
        </w:rPr>
        <w:t xml:space="preserve">Physical channel/signal used for the UL cancelation indication </w:t>
      </w:r>
    </w:p>
    <w:p w14:paraId="0421B391" w14:textId="73C2DE94" w:rsidR="00BC065F" w:rsidRDefault="00BC065F" w:rsidP="00EC7DFE">
      <w:pPr>
        <w:pStyle w:val="a0"/>
        <w:rPr>
          <w:rFonts w:eastAsia="等线"/>
          <w:szCs w:val="20"/>
          <w:lang w:val="en-GB" w:eastAsia="zh-CN"/>
        </w:rPr>
      </w:pPr>
      <w:r>
        <w:rPr>
          <w:rFonts w:eastAsia="等线"/>
          <w:szCs w:val="20"/>
          <w:lang w:val="en-GB" w:eastAsia="zh-CN"/>
        </w:rPr>
        <w:t xml:space="preserve">During the discussion in SI, following options of physical </w:t>
      </w:r>
      <w:r w:rsidR="00C11024">
        <w:rPr>
          <w:rFonts w:eastAsia="等线"/>
          <w:szCs w:val="20"/>
          <w:lang w:val="en-GB" w:eastAsia="zh-CN"/>
        </w:rPr>
        <w:t>channel/signal</w:t>
      </w:r>
      <w:r>
        <w:rPr>
          <w:rFonts w:eastAsia="等线"/>
          <w:szCs w:val="20"/>
          <w:lang w:val="en-GB" w:eastAsia="zh-CN"/>
        </w:rPr>
        <w:t xml:space="preserve"> were proposed for UL cancellation indication.</w:t>
      </w:r>
    </w:p>
    <w:p w14:paraId="5E2C5946" w14:textId="77777777" w:rsidR="00BC065F" w:rsidRDefault="00BC065F" w:rsidP="00BC065F">
      <w:pPr>
        <w:pStyle w:val="a0"/>
        <w:numPr>
          <w:ilvl w:val="0"/>
          <w:numId w:val="34"/>
        </w:numPr>
        <w:rPr>
          <w:szCs w:val="20"/>
        </w:rPr>
      </w:pPr>
      <w:r>
        <w:rPr>
          <w:rFonts w:eastAsia="等线"/>
          <w:szCs w:val="20"/>
          <w:lang w:val="en-GB" w:eastAsia="zh-CN"/>
        </w:rPr>
        <w:t xml:space="preserve">Option 1: </w:t>
      </w:r>
      <w:r w:rsidRPr="00BD3091">
        <w:rPr>
          <w:rFonts w:hint="eastAsia"/>
          <w:szCs w:val="20"/>
        </w:rPr>
        <w:t xml:space="preserve">PDCCH </w:t>
      </w:r>
      <w:r>
        <w:rPr>
          <w:szCs w:val="20"/>
        </w:rPr>
        <w:t>with group common DCI or UE-specific DCI</w:t>
      </w:r>
    </w:p>
    <w:p w14:paraId="61BCCDD8" w14:textId="0A67A656" w:rsidR="00BC065F" w:rsidRDefault="00BC065F" w:rsidP="00BC065F">
      <w:pPr>
        <w:pStyle w:val="a0"/>
        <w:numPr>
          <w:ilvl w:val="0"/>
          <w:numId w:val="34"/>
        </w:numPr>
        <w:rPr>
          <w:rFonts w:eastAsia="等线"/>
          <w:szCs w:val="20"/>
          <w:lang w:val="en-GB" w:eastAsia="zh-CN"/>
        </w:rPr>
      </w:pPr>
      <w:r>
        <w:rPr>
          <w:szCs w:val="20"/>
        </w:rPr>
        <w:t xml:space="preserve">Option 2: Group common sequence </w:t>
      </w:r>
      <w:r w:rsidRPr="00BD3091">
        <w:rPr>
          <w:rFonts w:hint="eastAsia"/>
          <w:szCs w:val="20"/>
        </w:rPr>
        <w:t xml:space="preserve">or </w:t>
      </w:r>
      <w:r>
        <w:rPr>
          <w:szCs w:val="20"/>
        </w:rPr>
        <w:t xml:space="preserve">UE-specific </w:t>
      </w:r>
      <w:r w:rsidRPr="00BD3091">
        <w:rPr>
          <w:rFonts w:hint="eastAsia"/>
          <w:szCs w:val="20"/>
        </w:rPr>
        <w:t xml:space="preserve">sequence </w:t>
      </w:r>
    </w:p>
    <w:p w14:paraId="545CD346" w14:textId="07EBD0B5" w:rsidR="00744B59" w:rsidRDefault="00744B59" w:rsidP="00EC7DFE">
      <w:pPr>
        <w:pStyle w:val="a0"/>
        <w:rPr>
          <w:rFonts w:eastAsia="等线"/>
          <w:szCs w:val="20"/>
          <w:lang w:val="en-GB" w:eastAsia="zh-CN"/>
        </w:rPr>
      </w:pPr>
      <w:r>
        <w:rPr>
          <w:rFonts w:eastAsia="等线"/>
          <w:szCs w:val="20"/>
          <w:lang w:val="en-GB" w:eastAsia="zh-CN"/>
        </w:rPr>
        <w:t>To determine the PHY channel for UL cancellation indication, following aspects should be taken into account.</w:t>
      </w:r>
    </w:p>
    <w:p w14:paraId="7CB26F24" w14:textId="2A412114" w:rsidR="00744B59" w:rsidRPr="00A93DF8" w:rsidRDefault="00744B59" w:rsidP="00A93DF8">
      <w:pPr>
        <w:pStyle w:val="a0"/>
        <w:numPr>
          <w:ilvl w:val="0"/>
          <w:numId w:val="55"/>
        </w:numPr>
        <w:rPr>
          <w:rFonts w:eastAsia="等线"/>
          <w:b/>
          <w:szCs w:val="20"/>
          <w:u w:val="single"/>
          <w:lang w:val="en-GB" w:eastAsia="zh-CN"/>
        </w:rPr>
      </w:pPr>
      <w:r w:rsidRPr="00A93DF8">
        <w:rPr>
          <w:rFonts w:eastAsia="等线"/>
          <w:b/>
          <w:szCs w:val="20"/>
          <w:u w:val="single"/>
          <w:lang w:val="en-GB" w:eastAsia="zh-CN"/>
        </w:rPr>
        <w:t>Reliability</w:t>
      </w:r>
    </w:p>
    <w:p w14:paraId="62C4755A" w14:textId="77777777" w:rsidR="00744B59" w:rsidRDefault="00744B59" w:rsidP="00744B59">
      <w:pPr>
        <w:pStyle w:val="a0"/>
        <w:rPr>
          <w:rFonts w:eastAsia="等线"/>
          <w:szCs w:val="20"/>
          <w:lang w:val="en-GB" w:eastAsia="zh-CN"/>
        </w:rPr>
      </w:pPr>
      <w:r>
        <w:rPr>
          <w:rFonts w:eastAsia="等线"/>
          <w:szCs w:val="20"/>
          <w:lang w:val="en-GB" w:eastAsia="zh-CN"/>
        </w:rPr>
        <w:t xml:space="preserve">For eMBB UE receiving UL cancellation indication, </w:t>
      </w:r>
      <w:r w:rsidRPr="004C738A">
        <w:rPr>
          <w:rFonts w:eastAsia="等线"/>
          <w:szCs w:val="20"/>
          <w:lang w:val="en-GB" w:eastAsia="zh-CN"/>
        </w:rPr>
        <w:t>the reliability of UL cancellation indicati</w:t>
      </w:r>
      <w:r>
        <w:rPr>
          <w:rFonts w:eastAsia="等线"/>
          <w:szCs w:val="20"/>
          <w:lang w:val="en-GB" w:eastAsia="zh-CN"/>
        </w:rPr>
        <w:t>on should be taken into account, i.e. t</w:t>
      </w:r>
      <w:r w:rsidRPr="004C738A">
        <w:rPr>
          <w:rFonts w:eastAsia="等线"/>
          <w:szCs w:val="20"/>
          <w:lang w:val="en-GB" w:eastAsia="zh-CN"/>
        </w:rPr>
        <w:t>he reliability of UL cancellation indication should be sufficiently high to ensure not affecting the URLLC UL transmission.</w:t>
      </w:r>
      <w:r>
        <w:rPr>
          <w:rFonts w:eastAsia="等线"/>
          <w:szCs w:val="20"/>
          <w:lang w:val="en-GB" w:eastAsia="zh-CN"/>
        </w:rPr>
        <w:t xml:space="preserve"> Either option 1 with PDCCH and option 2 with sequence-based channel can provide sufficient reliability according to the discussions in SI. For PDCCH, a compact DCI with reduction of 10-16 bits payload size compared to Rel.15 fallback DCI has been already demonstrated to meet the URLLC 10-5 reliability requirement. Therefore, reliability of PDCCH with UL cancellation indication can be achieved by limiting the payload size for the DCI. </w:t>
      </w:r>
    </w:p>
    <w:p w14:paraId="1F9EC134" w14:textId="615D603D" w:rsidR="00744B59" w:rsidRDefault="00744B59" w:rsidP="00744B59">
      <w:pPr>
        <w:pStyle w:val="a0"/>
        <w:rPr>
          <w:rFonts w:eastAsia="等线"/>
          <w:szCs w:val="20"/>
          <w:lang w:val="en-GB" w:eastAsia="zh-CN"/>
        </w:rPr>
      </w:pPr>
      <w:r>
        <w:rPr>
          <w:rFonts w:eastAsia="等线"/>
          <w:szCs w:val="20"/>
          <w:lang w:val="en-GB" w:eastAsia="zh-CN"/>
        </w:rPr>
        <w:t xml:space="preserve">As for option 2, it was shown in </w:t>
      </w:r>
      <w:r w:rsidR="00AB501D">
        <w:rPr>
          <w:rFonts w:eastAsia="等线"/>
          <w:szCs w:val="20"/>
          <w:lang w:val="en-GB" w:eastAsia="zh-CN"/>
        </w:rPr>
        <w:fldChar w:fldCharType="begin"/>
      </w:r>
      <w:r w:rsidR="00AB501D">
        <w:rPr>
          <w:rFonts w:eastAsia="等线"/>
          <w:szCs w:val="20"/>
          <w:lang w:val="en-GB" w:eastAsia="zh-CN"/>
        </w:rPr>
        <w:instrText xml:space="preserve"> REF _Ref5134356 \r \h </w:instrText>
      </w:r>
      <w:r w:rsidR="00AB501D">
        <w:rPr>
          <w:rFonts w:eastAsia="等线"/>
          <w:szCs w:val="20"/>
          <w:lang w:val="en-GB" w:eastAsia="zh-CN"/>
        </w:rPr>
      </w:r>
      <w:r w:rsidR="00AB501D">
        <w:rPr>
          <w:rFonts w:eastAsia="等线"/>
          <w:szCs w:val="20"/>
          <w:lang w:val="en-GB" w:eastAsia="zh-CN"/>
        </w:rPr>
        <w:fldChar w:fldCharType="separate"/>
      </w:r>
      <w:r w:rsidR="005D08A2">
        <w:rPr>
          <w:rFonts w:eastAsia="等线"/>
          <w:szCs w:val="20"/>
          <w:lang w:val="en-GB" w:eastAsia="zh-CN"/>
        </w:rPr>
        <w:t>[2]</w:t>
      </w:r>
      <w:r w:rsidR="00AB501D">
        <w:rPr>
          <w:rFonts w:eastAsia="等线"/>
          <w:szCs w:val="20"/>
          <w:lang w:val="en-GB" w:eastAsia="zh-CN"/>
        </w:rPr>
        <w:fldChar w:fldCharType="end"/>
      </w:r>
      <w:r>
        <w:rPr>
          <w:rFonts w:eastAsia="等线"/>
          <w:szCs w:val="20"/>
          <w:lang w:val="en-GB" w:eastAsia="zh-CN"/>
        </w:rPr>
        <w:t xml:space="preserve"> that sequence-based channel can achieve better error rate performance than PDCCH carrying DCI, with given false alarm rate (FAR), payload size and bandwidth. It should also be pointed out that the FAR of PDCCH carrying DCI is 1/2^24, i.e. much lower than the required FAR for sequence-based channel, due to CRC with length of 24 bits. When comparing the performance between sequence based channel and PDCCH, FAR needs to align. In addition, with different payload sizes and overhead, the performance of sequence based channel can be different. Further </w:t>
      </w:r>
      <w:r w:rsidR="001E2949">
        <w:rPr>
          <w:rFonts w:eastAsia="等线"/>
          <w:szCs w:val="20"/>
          <w:lang w:val="en-GB" w:eastAsia="zh-CN"/>
        </w:rPr>
        <w:t>clarification</w:t>
      </w:r>
      <w:r>
        <w:rPr>
          <w:rFonts w:eastAsia="等线"/>
          <w:szCs w:val="20"/>
          <w:lang w:val="en-GB" w:eastAsia="zh-CN"/>
        </w:rPr>
        <w:t xml:space="preserve"> on the performance gain of sequence-based channel is needed, taking into account the FAR, payload size and overhead.</w:t>
      </w:r>
    </w:p>
    <w:p w14:paraId="2D00032C" w14:textId="4A5CDB6F" w:rsidR="001E2949" w:rsidRDefault="001E2949" w:rsidP="001E2949">
      <w:pPr>
        <w:spacing w:afterLines="50" w:after="120" w:line="280" w:lineRule="exact"/>
        <w:jc w:val="both"/>
        <w:rPr>
          <w:rFonts w:eastAsia="宋体"/>
          <w:b/>
          <w:lang w:eastAsia="zh-CN"/>
        </w:rPr>
      </w:pPr>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5D08A2">
        <w:rPr>
          <w:rFonts w:eastAsia="宋体"/>
          <w:b/>
          <w:noProof/>
          <w:lang w:eastAsia="zh-CN"/>
        </w:rPr>
        <w:t>1</w:t>
      </w:r>
      <w:r w:rsidRPr="00E061A7">
        <w:rPr>
          <w:rFonts w:eastAsia="宋体"/>
          <w:b/>
          <w:lang w:eastAsia="zh-CN"/>
        </w:rPr>
        <w:fldChar w:fldCharType="end"/>
      </w:r>
      <w:r w:rsidRPr="00E061A7">
        <w:rPr>
          <w:rFonts w:eastAsia="宋体"/>
          <w:b/>
          <w:lang w:eastAsia="zh-CN"/>
        </w:rPr>
        <w:t xml:space="preserve">:  </w:t>
      </w:r>
      <w:r>
        <w:rPr>
          <w:rFonts w:eastAsia="宋体"/>
          <w:b/>
          <w:lang w:eastAsia="zh-CN"/>
        </w:rPr>
        <w:t>C</w:t>
      </w:r>
      <w:r w:rsidRPr="001E2949">
        <w:rPr>
          <w:rFonts w:eastAsia="宋体"/>
          <w:b/>
          <w:lang w:eastAsia="zh-CN"/>
        </w:rPr>
        <w:t>ompact DCI with reduction of 10-16 bits payload size compared to Rel.15 fallback DCI has been demonstrated to meet the URL</w:t>
      </w:r>
      <w:r>
        <w:rPr>
          <w:rFonts w:eastAsia="宋体"/>
          <w:b/>
          <w:lang w:eastAsia="zh-CN"/>
        </w:rPr>
        <w:t>LC 10-5 reliability requirement in eURLLC SI</w:t>
      </w:r>
      <w:r w:rsidRPr="00E061A7">
        <w:rPr>
          <w:rFonts w:eastAsia="宋体"/>
          <w:b/>
          <w:lang w:eastAsia="zh-CN"/>
        </w:rPr>
        <w:t>.</w:t>
      </w:r>
    </w:p>
    <w:p w14:paraId="04853C0F" w14:textId="45254DE9" w:rsidR="001E2949" w:rsidRDefault="001E2949" w:rsidP="001E2949">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08A2">
        <w:rPr>
          <w:rFonts w:eastAsia="宋体"/>
          <w:b/>
          <w:noProof/>
          <w:lang w:eastAsia="zh-CN"/>
        </w:rPr>
        <w:t>1</w:t>
      </w:r>
      <w:r w:rsidRPr="00421876">
        <w:rPr>
          <w:rFonts w:eastAsia="宋体"/>
          <w:b/>
          <w:lang w:eastAsia="zh-CN"/>
        </w:rPr>
        <w:fldChar w:fldCharType="end"/>
      </w:r>
      <w:r w:rsidRPr="00421876">
        <w:rPr>
          <w:rFonts w:eastAsia="宋体"/>
          <w:b/>
          <w:lang w:eastAsia="zh-CN"/>
        </w:rPr>
        <w:t xml:space="preserve">: </w:t>
      </w:r>
      <w:r w:rsidRPr="00E061A7">
        <w:rPr>
          <w:rFonts w:eastAsia="宋体"/>
          <w:b/>
          <w:lang w:eastAsia="zh-CN"/>
        </w:rPr>
        <w:t xml:space="preserve"> </w:t>
      </w:r>
      <w:r w:rsidRPr="001E2949">
        <w:rPr>
          <w:rFonts w:eastAsia="宋体"/>
          <w:b/>
          <w:lang w:eastAsia="zh-CN"/>
        </w:rPr>
        <w:t>Further clarification on the performance gain of sequence-based channel is needed, taking into account the FAR, payload size and overhead</w:t>
      </w:r>
      <w:r w:rsidRPr="00E061A7">
        <w:rPr>
          <w:rFonts w:eastAsia="宋体"/>
          <w:b/>
          <w:lang w:eastAsia="zh-CN"/>
        </w:rPr>
        <w:t>.</w:t>
      </w:r>
    </w:p>
    <w:p w14:paraId="6F3E93DD" w14:textId="77777777" w:rsidR="001E2949" w:rsidRDefault="001E2949" w:rsidP="001E2949">
      <w:pPr>
        <w:spacing w:afterLines="50" w:after="120" w:line="280" w:lineRule="exact"/>
        <w:jc w:val="both"/>
        <w:rPr>
          <w:rFonts w:eastAsia="宋体"/>
          <w:b/>
          <w:lang w:eastAsia="zh-CN"/>
        </w:rPr>
      </w:pPr>
    </w:p>
    <w:p w14:paraId="38A62BC9" w14:textId="77777777" w:rsidR="00744B59" w:rsidRPr="00A93DF8" w:rsidRDefault="00744B59" w:rsidP="00EC7DFE">
      <w:pPr>
        <w:pStyle w:val="a0"/>
        <w:rPr>
          <w:rFonts w:eastAsia="等线"/>
          <w:szCs w:val="20"/>
          <w:lang w:eastAsia="zh-CN"/>
        </w:rPr>
      </w:pPr>
    </w:p>
    <w:p w14:paraId="04042F95" w14:textId="66E03E5F" w:rsidR="00744B59" w:rsidRPr="00A93DF8" w:rsidRDefault="00744B59" w:rsidP="00A93DF8">
      <w:pPr>
        <w:pStyle w:val="a0"/>
        <w:numPr>
          <w:ilvl w:val="0"/>
          <w:numId w:val="55"/>
        </w:numPr>
        <w:rPr>
          <w:rFonts w:eastAsia="等线"/>
          <w:b/>
          <w:szCs w:val="20"/>
          <w:u w:val="single"/>
          <w:lang w:val="en-GB" w:eastAsia="zh-CN"/>
        </w:rPr>
      </w:pPr>
      <w:r w:rsidRPr="00A93DF8">
        <w:rPr>
          <w:rFonts w:eastAsia="等线"/>
          <w:b/>
          <w:szCs w:val="20"/>
          <w:u w:val="single"/>
          <w:lang w:val="en-GB" w:eastAsia="zh-CN"/>
        </w:rPr>
        <w:t>Processing complexity</w:t>
      </w:r>
    </w:p>
    <w:p w14:paraId="43C5B899" w14:textId="07597F24" w:rsidR="00744B59" w:rsidRDefault="00744B59" w:rsidP="00EC7DFE">
      <w:pPr>
        <w:pStyle w:val="a0"/>
        <w:rPr>
          <w:rFonts w:eastAsia="等线"/>
          <w:szCs w:val="20"/>
          <w:lang w:val="en-GB" w:eastAsia="zh-CN"/>
        </w:rPr>
      </w:pPr>
      <w:r>
        <w:rPr>
          <w:rFonts w:eastAsia="等线"/>
          <w:szCs w:val="20"/>
          <w:lang w:val="en-GB" w:eastAsia="zh-CN"/>
        </w:rPr>
        <w:t xml:space="preserve">For option 2, a potential benefit for sequence based channel is to reduce the processing complexity at UE side, since sequence detection is used during reception. </w:t>
      </w:r>
    </w:p>
    <w:p w14:paraId="0F6F4D04" w14:textId="18B4FC18" w:rsidR="00DC35E0" w:rsidRDefault="00DC35E0" w:rsidP="00EC7DFE">
      <w:pPr>
        <w:pStyle w:val="a0"/>
        <w:rPr>
          <w:rFonts w:eastAsia="等线"/>
          <w:szCs w:val="20"/>
          <w:lang w:val="en-GB" w:eastAsia="zh-CN"/>
        </w:rPr>
      </w:pPr>
      <w:r>
        <w:rPr>
          <w:rFonts w:eastAsia="等线"/>
          <w:szCs w:val="20"/>
          <w:lang w:val="en-GB" w:eastAsia="zh-CN"/>
        </w:rPr>
        <w:t>For option 1, t</w:t>
      </w:r>
      <w:r w:rsidRPr="005B4647">
        <w:rPr>
          <w:rFonts w:eastAsia="等线"/>
          <w:szCs w:val="20"/>
          <w:lang w:val="en-GB" w:eastAsia="zh-CN"/>
        </w:rPr>
        <w:t xml:space="preserve">he detection </w:t>
      </w:r>
      <w:r>
        <w:rPr>
          <w:rFonts w:eastAsia="等线"/>
          <w:szCs w:val="20"/>
          <w:lang w:val="en-GB" w:eastAsia="zh-CN"/>
        </w:rPr>
        <w:t>performance for PDCCH</w:t>
      </w:r>
      <w:r w:rsidRPr="005B4647">
        <w:rPr>
          <w:rFonts w:eastAsia="等线"/>
          <w:szCs w:val="20"/>
          <w:lang w:val="en-GB" w:eastAsia="zh-CN"/>
        </w:rPr>
        <w:t xml:space="preserve"> depend on the channel estimation quality, DCI payload </w:t>
      </w:r>
      <w:r>
        <w:rPr>
          <w:rFonts w:eastAsia="等线"/>
          <w:szCs w:val="20"/>
          <w:lang w:val="en-GB" w:eastAsia="zh-CN"/>
        </w:rPr>
        <w:t>and</w:t>
      </w:r>
      <w:r w:rsidRPr="005B4647">
        <w:rPr>
          <w:rFonts w:eastAsia="等线"/>
          <w:szCs w:val="20"/>
          <w:lang w:val="en-GB" w:eastAsia="zh-CN"/>
        </w:rPr>
        <w:t xml:space="preserve"> PDCCH configuration including AL, </w:t>
      </w:r>
      <w:r>
        <w:rPr>
          <w:rFonts w:eastAsia="等线"/>
          <w:szCs w:val="20"/>
          <w:lang w:val="en-GB" w:eastAsia="zh-CN"/>
        </w:rPr>
        <w:t>CORESET</w:t>
      </w:r>
      <w:r w:rsidRPr="005B4647">
        <w:rPr>
          <w:rFonts w:eastAsia="等线"/>
          <w:szCs w:val="20"/>
          <w:lang w:val="en-GB" w:eastAsia="zh-CN"/>
        </w:rPr>
        <w:t xml:space="preserve"> configuration, etc. A dra</w:t>
      </w:r>
      <w:r>
        <w:rPr>
          <w:rFonts w:eastAsia="等线"/>
          <w:szCs w:val="20"/>
          <w:lang w:val="en-GB" w:eastAsia="zh-CN"/>
        </w:rPr>
        <w:t xml:space="preserve">wback </w:t>
      </w:r>
      <w:r w:rsidRPr="005B4647">
        <w:rPr>
          <w:rFonts w:eastAsia="等线"/>
          <w:szCs w:val="20"/>
          <w:lang w:val="en-GB" w:eastAsia="zh-CN"/>
        </w:rPr>
        <w:t xml:space="preserve">with this approach is the blind decoding operation that the UE needs to perform. </w:t>
      </w:r>
      <w:r>
        <w:rPr>
          <w:rFonts w:eastAsia="等线"/>
          <w:szCs w:val="20"/>
          <w:lang w:val="en-GB" w:eastAsia="zh-CN"/>
        </w:rPr>
        <w:t xml:space="preserve">For PDCCH, configurable monitoring and blind detection are supported in NR such that the complexity for detecting PDCCH with UL cancellation indication can be controlled by gNB. </w:t>
      </w:r>
      <w:r w:rsidRPr="005B4647">
        <w:rPr>
          <w:rFonts w:eastAsia="等线"/>
          <w:szCs w:val="20"/>
          <w:lang w:val="en-GB" w:eastAsia="zh-CN"/>
        </w:rPr>
        <w:t>A significant advantage is the reusability of the existing Rel-15 PDCCH transmit and receive processing blocks</w:t>
      </w:r>
      <w:r>
        <w:rPr>
          <w:rFonts w:eastAsia="等线"/>
          <w:szCs w:val="20"/>
          <w:lang w:val="en-GB" w:eastAsia="zh-CN"/>
        </w:rPr>
        <w:t>.</w:t>
      </w:r>
    </w:p>
    <w:p w14:paraId="3AE106BA" w14:textId="1A2E565F" w:rsidR="00B02E0A" w:rsidRDefault="00DC35E0" w:rsidP="00DC35E0">
      <w:pPr>
        <w:pStyle w:val="a0"/>
        <w:rPr>
          <w:rFonts w:eastAsia="等线"/>
          <w:szCs w:val="20"/>
          <w:lang w:val="en-GB" w:eastAsia="zh-CN"/>
        </w:rPr>
      </w:pPr>
      <w:r>
        <w:rPr>
          <w:rFonts w:eastAsia="等线"/>
          <w:szCs w:val="20"/>
          <w:lang w:val="en-GB" w:eastAsia="zh-CN"/>
        </w:rPr>
        <w:t>If DCI payload size is large, processing for PDCCH would involve</w:t>
      </w:r>
      <w:r w:rsidRPr="005B4647">
        <w:rPr>
          <w:rFonts w:eastAsia="等线"/>
          <w:szCs w:val="20"/>
          <w:lang w:val="en-GB" w:eastAsia="zh-CN"/>
        </w:rPr>
        <w:t xml:space="preserve"> receiving the signal, FFT operation, performing channel estimation, channel equalization, and finally the polar-decoding operation. </w:t>
      </w:r>
      <w:r>
        <w:rPr>
          <w:rFonts w:eastAsia="等线"/>
          <w:szCs w:val="20"/>
          <w:lang w:val="en-GB" w:eastAsia="zh-CN"/>
        </w:rPr>
        <w:t xml:space="preserve">If </w:t>
      </w:r>
      <w:r w:rsidRPr="00744B59">
        <w:rPr>
          <w:rFonts w:eastAsia="等线"/>
          <w:szCs w:val="20"/>
          <w:lang w:val="en-GB" w:eastAsia="zh-CN"/>
        </w:rPr>
        <w:t>DCI</w:t>
      </w:r>
      <w:r>
        <w:rPr>
          <w:rFonts w:eastAsia="等线"/>
          <w:szCs w:val="20"/>
          <w:lang w:val="en-GB" w:eastAsia="zh-CN"/>
        </w:rPr>
        <w:t xml:space="preserve"> for UL cancellation indication</w:t>
      </w:r>
      <w:r w:rsidRPr="00744B59">
        <w:rPr>
          <w:rFonts w:eastAsia="等线"/>
          <w:szCs w:val="20"/>
          <w:lang w:val="en-GB" w:eastAsia="zh-CN"/>
        </w:rPr>
        <w:t xml:space="preserve"> has very </w:t>
      </w:r>
      <w:r>
        <w:rPr>
          <w:rFonts w:eastAsia="等线"/>
          <w:szCs w:val="20"/>
          <w:lang w:val="en-GB" w:eastAsia="zh-CN"/>
        </w:rPr>
        <w:t>small</w:t>
      </w:r>
      <w:r w:rsidRPr="00744B59">
        <w:rPr>
          <w:rFonts w:eastAsia="等线"/>
          <w:szCs w:val="20"/>
          <w:lang w:val="en-GB" w:eastAsia="zh-CN"/>
        </w:rPr>
        <w:t xml:space="preserve"> payload (e.g. </w:t>
      </w:r>
      <w:r>
        <w:rPr>
          <w:rFonts w:eastAsia="等线"/>
          <w:szCs w:val="20"/>
          <w:lang w:val="en-GB" w:eastAsia="zh-CN"/>
        </w:rPr>
        <w:t>X</w:t>
      </w:r>
      <w:r w:rsidRPr="00744B59">
        <w:rPr>
          <w:rFonts w:eastAsia="等线"/>
          <w:szCs w:val="20"/>
          <w:lang w:val="en-GB" w:eastAsia="zh-CN"/>
        </w:rPr>
        <w:t>-bit</w:t>
      </w:r>
      <w:r>
        <w:rPr>
          <w:rFonts w:eastAsia="等线"/>
          <w:szCs w:val="20"/>
          <w:lang w:val="en-GB" w:eastAsia="zh-CN"/>
        </w:rPr>
        <w:t>s</w:t>
      </w:r>
      <w:r w:rsidRPr="00744B59">
        <w:rPr>
          <w:rFonts w:eastAsia="等线"/>
          <w:szCs w:val="20"/>
          <w:lang w:val="en-GB" w:eastAsia="zh-CN"/>
        </w:rPr>
        <w:t xml:space="preserve"> </w:t>
      </w:r>
      <w:r>
        <w:rPr>
          <w:rFonts w:eastAsia="等线"/>
          <w:szCs w:val="20"/>
          <w:lang w:val="en-GB" w:eastAsia="zh-CN"/>
        </w:rPr>
        <w:t>+ padding bits</w:t>
      </w:r>
      <w:r w:rsidRPr="00744B59">
        <w:rPr>
          <w:rFonts w:eastAsia="等线"/>
          <w:szCs w:val="20"/>
          <w:lang w:val="en-GB" w:eastAsia="zh-CN"/>
        </w:rPr>
        <w:t xml:space="preserve"> </w:t>
      </w:r>
      <w:r>
        <w:rPr>
          <w:rFonts w:eastAsia="等线"/>
          <w:szCs w:val="20"/>
          <w:lang w:val="en-GB" w:eastAsia="zh-CN"/>
        </w:rPr>
        <w:t>&lt;= 11bits</w:t>
      </w:r>
      <w:r w:rsidRPr="00744B59">
        <w:rPr>
          <w:rFonts w:eastAsia="等线"/>
          <w:szCs w:val="20"/>
          <w:lang w:val="en-GB" w:eastAsia="zh-CN"/>
        </w:rPr>
        <w:t>), then the UE could improve the detection performance by taking any additional information (regarding possible pa</w:t>
      </w:r>
      <w:r>
        <w:rPr>
          <w:rFonts w:eastAsia="等线"/>
          <w:szCs w:val="20"/>
          <w:lang w:val="en-GB" w:eastAsia="zh-CN"/>
        </w:rPr>
        <w:t>dding bits, etc</w:t>
      </w:r>
      <w:r w:rsidR="00AB501D">
        <w:rPr>
          <w:rFonts w:eastAsia="等线"/>
          <w:szCs w:val="20"/>
          <w:lang w:val="en-GB" w:eastAsia="zh-CN"/>
        </w:rPr>
        <w:t>.</w:t>
      </w:r>
      <w:r>
        <w:rPr>
          <w:rFonts w:eastAsia="等线"/>
          <w:szCs w:val="20"/>
          <w:lang w:val="en-GB" w:eastAsia="zh-CN"/>
        </w:rPr>
        <w:t>) into the Polar</w:t>
      </w:r>
      <w:r w:rsidRPr="00744B59">
        <w:rPr>
          <w:rFonts w:eastAsia="等线"/>
          <w:szCs w:val="20"/>
          <w:lang w:val="en-GB" w:eastAsia="zh-CN"/>
        </w:rPr>
        <w:t xml:space="preserve"> decoding. </w:t>
      </w:r>
      <w:r>
        <w:rPr>
          <w:rFonts w:eastAsia="等线"/>
          <w:szCs w:val="20"/>
          <w:lang w:val="en-GB" w:eastAsia="zh-CN"/>
        </w:rPr>
        <w:t>In other words</w:t>
      </w:r>
      <w:r w:rsidRPr="00744B59">
        <w:rPr>
          <w:rFonts w:eastAsia="等线"/>
          <w:szCs w:val="20"/>
          <w:lang w:val="en-GB" w:eastAsia="zh-CN"/>
        </w:rPr>
        <w:t xml:space="preserve">, in case of very </w:t>
      </w:r>
      <w:r>
        <w:rPr>
          <w:rFonts w:eastAsia="等线"/>
          <w:szCs w:val="20"/>
          <w:lang w:val="en-GB" w:eastAsia="zh-CN"/>
        </w:rPr>
        <w:t>small</w:t>
      </w:r>
      <w:r w:rsidRPr="00744B59">
        <w:rPr>
          <w:rFonts w:eastAsia="等线"/>
          <w:szCs w:val="20"/>
          <w:lang w:val="en-GB" w:eastAsia="zh-CN"/>
        </w:rPr>
        <w:t xml:space="preserve"> payload, the entire DCI processing could be effectively yielding a </w:t>
      </w:r>
      <w:r>
        <w:rPr>
          <w:rFonts w:eastAsia="等线"/>
          <w:szCs w:val="20"/>
          <w:lang w:val="en-GB" w:eastAsia="zh-CN"/>
        </w:rPr>
        <w:t>set with limited number of</w:t>
      </w:r>
      <w:r w:rsidRPr="00744B59">
        <w:rPr>
          <w:rFonts w:eastAsia="等线"/>
          <w:szCs w:val="20"/>
          <w:lang w:val="en-GB" w:eastAsia="zh-CN"/>
        </w:rPr>
        <w:t xml:space="preserve"> scrambling sequences at the output</w:t>
      </w:r>
      <w:r>
        <w:rPr>
          <w:rFonts w:eastAsia="等线"/>
          <w:szCs w:val="20"/>
          <w:lang w:val="en-GB" w:eastAsia="zh-CN"/>
        </w:rPr>
        <w:t xml:space="preserve">. Therefore, </w:t>
      </w:r>
      <w:r w:rsidRPr="00744B59">
        <w:rPr>
          <w:rFonts w:eastAsia="等线"/>
          <w:szCs w:val="20"/>
          <w:lang w:val="en-GB" w:eastAsia="zh-CN"/>
        </w:rPr>
        <w:t xml:space="preserve">the UE can use simple linear correlator by performing correlation between received signal and </w:t>
      </w:r>
      <w:r>
        <w:rPr>
          <w:rFonts w:eastAsia="等线"/>
          <w:szCs w:val="20"/>
          <w:lang w:val="en-GB" w:eastAsia="zh-CN"/>
        </w:rPr>
        <w:t>the candidates of UL cancellation indication signal</w:t>
      </w:r>
      <w:r w:rsidRPr="00744B59">
        <w:rPr>
          <w:rFonts w:eastAsia="等线"/>
          <w:szCs w:val="20"/>
          <w:lang w:val="en-GB" w:eastAsia="zh-CN"/>
        </w:rPr>
        <w:t xml:space="preserve"> which </w:t>
      </w:r>
      <w:r>
        <w:rPr>
          <w:rFonts w:eastAsia="等线"/>
          <w:szCs w:val="20"/>
          <w:lang w:val="en-GB" w:eastAsia="zh-CN"/>
        </w:rPr>
        <w:t>are</w:t>
      </w:r>
      <w:r w:rsidRPr="00744B59">
        <w:rPr>
          <w:rFonts w:eastAsia="等线"/>
          <w:szCs w:val="20"/>
          <w:lang w:val="en-GB" w:eastAsia="zh-CN"/>
        </w:rPr>
        <w:t xml:space="preserve"> known to the UE (i.e. from the effective scrambling sequence). </w:t>
      </w:r>
      <w:r>
        <w:rPr>
          <w:rFonts w:eastAsia="等线"/>
          <w:szCs w:val="20"/>
          <w:lang w:val="en-GB" w:eastAsia="zh-CN"/>
        </w:rPr>
        <w:t>With s</w:t>
      </w:r>
      <w:r w:rsidRPr="00744B59">
        <w:rPr>
          <w:rFonts w:eastAsia="等线"/>
          <w:szCs w:val="20"/>
          <w:lang w:val="en-GB" w:eastAsia="zh-CN"/>
        </w:rPr>
        <w:t xml:space="preserve">uch </w:t>
      </w:r>
      <w:r w:rsidR="00B02E0A">
        <w:rPr>
          <w:rFonts w:eastAsia="等线"/>
          <w:szCs w:val="20"/>
          <w:lang w:val="en-GB" w:eastAsia="zh-CN"/>
        </w:rPr>
        <w:t>detection, the detection performance for PDCCH can be improved</w:t>
      </w:r>
      <w:r w:rsidR="00A27C77">
        <w:rPr>
          <w:rFonts w:eastAsia="等线"/>
          <w:szCs w:val="20"/>
          <w:lang w:val="en-GB" w:eastAsia="zh-CN"/>
        </w:rPr>
        <w:t>, e.g. similar performance can be achieved for PDDCH compared to sequence-based channel, with the same FAR</w:t>
      </w:r>
      <w:r w:rsidR="00B02E0A">
        <w:rPr>
          <w:rFonts w:eastAsia="等线"/>
          <w:szCs w:val="20"/>
          <w:lang w:val="en-GB" w:eastAsia="zh-CN"/>
        </w:rPr>
        <w:t>.</w:t>
      </w:r>
    </w:p>
    <w:p w14:paraId="2C31720E" w14:textId="7D861713" w:rsidR="001E2949" w:rsidRDefault="001E2949" w:rsidP="001E2949">
      <w:pPr>
        <w:spacing w:afterLines="50" w:after="120" w:line="280" w:lineRule="exact"/>
        <w:jc w:val="both"/>
        <w:rPr>
          <w:rFonts w:eastAsia="宋体"/>
          <w:b/>
          <w:lang w:eastAsia="zh-CN"/>
        </w:rPr>
      </w:pPr>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5D08A2">
        <w:rPr>
          <w:rFonts w:eastAsia="宋体"/>
          <w:b/>
          <w:noProof/>
          <w:lang w:eastAsia="zh-CN"/>
        </w:rPr>
        <w:t>2</w:t>
      </w:r>
      <w:r w:rsidRPr="00E061A7">
        <w:rPr>
          <w:rFonts w:eastAsia="宋体"/>
          <w:b/>
          <w:lang w:eastAsia="zh-CN"/>
        </w:rPr>
        <w:fldChar w:fldCharType="end"/>
      </w:r>
      <w:r w:rsidRPr="00E061A7">
        <w:rPr>
          <w:rFonts w:eastAsia="宋体"/>
          <w:b/>
          <w:lang w:eastAsia="zh-CN"/>
        </w:rPr>
        <w:t xml:space="preserve">:  </w:t>
      </w:r>
      <w:r w:rsidRPr="001E2949">
        <w:rPr>
          <w:rFonts w:eastAsia="宋体"/>
          <w:b/>
          <w:lang w:eastAsia="zh-CN"/>
        </w:rPr>
        <w:t>For PDCCH, configurable monitoring and blind detection are supported in NR such that the complexity for detecting PDCCH with UL cancellation indication can be controlled by gNB</w:t>
      </w:r>
      <w:r w:rsidR="000F4320">
        <w:rPr>
          <w:rFonts w:eastAsia="宋体"/>
          <w:b/>
          <w:lang w:eastAsia="zh-CN"/>
        </w:rPr>
        <w:t xml:space="preserve">, i.e. configured </w:t>
      </w:r>
      <w:r w:rsidR="00C54520">
        <w:rPr>
          <w:rFonts w:eastAsia="宋体"/>
          <w:b/>
          <w:lang w:eastAsia="zh-CN"/>
        </w:rPr>
        <w:t>with limited BD</w:t>
      </w:r>
      <w:r w:rsidR="000F4320">
        <w:rPr>
          <w:rFonts w:eastAsia="宋体"/>
          <w:b/>
          <w:lang w:eastAsia="zh-CN"/>
        </w:rPr>
        <w:t xml:space="preserve"> candidate</w:t>
      </w:r>
      <w:r w:rsidR="00C54520">
        <w:rPr>
          <w:rFonts w:eastAsia="宋体"/>
          <w:b/>
          <w:lang w:eastAsia="zh-CN"/>
        </w:rPr>
        <w:t>s</w:t>
      </w:r>
      <w:r w:rsidRPr="001E2949">
        <w:rPr>
          <w:rFonts w:eastAsia="宋体"/>
          <w:b/>
          <w:lang w:eastAsia="zh-CN"/>
        </w:rPr>
        <w:t>.</w:t>
      </w:r>
    </w:p>
    <w:p w14:paraId="4910BD14" w14:textId="4067BEA8" w:rsidR="001E2949" w:rsidRDefault="001E2949" w:rsidP="001E2949">
      <w:pPr>
        <w:spacing w:afterLines="50" w:after="120" w:line="280" w:lineRule="exact"/>
        <w:jc w:val="both"/>
        <w:rPr>
          <w:rFonts w:eastAsia="宋体"/>
          <w:b/>
          <w:lang w:eastAsia="zh-CN"/>
        </w:rPr>
      </w:pPr>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5D08A2">
        <w:rPr>
          <w:rFonts w:eastAsia="宋体"/>
          <w:b/>
          <w:noProof/>
          <w:lang w:eastAsia="zh-CN"/>
        </w:rPr>
        <w:t>3</w:t>
      </w:r>
      <w:r w:rsidRPr="00E061A7">
        <w:rPr>
          <w:rFonts w:eastAsia="宋体"/>
          <w:b/>
          <w:lang w:eastAsia="zh-CN"/>
        </w:rPr>
        <w:fldChar w:fldCharType="end"/>
      </w:r>
      <w:r w:rsidRPr="001E2949">
        <w:rPr>
          <w:rFonts w:eastAsia="宋体"/>
          <w:b/>
          <w:lang w:eastAsia="zh-CN"/>
        </w:rPr>
        <w:t xml:space="preserve">: </w:t>
      </w:r>
      <w:r w:rsidRPr="00A93DF8">
        <w:rPr>
          <w:rFonts w:eastAsia="等线"/>
          <w:b/>
          <w:szCs w:val="20"/>
          <w:lang w:val="en-GB" w:eastAsia="zh-CN"/>
        </w:rPr>
        <w:t xml:space="preserve">If DCI for UL cancellation indication has very small payload (e.g. X-bits + padding bits &lt;= 11bits), UE could improve the detection performance by taking </w:t>
      </w:r>
      <w:r>
        <w:rPr>
          <w:rFonts w:eastAsia="等线"/>
          <w:b/>
          <w:szCs w:val="20"/>
          <w:lang w:val="en-GB" w:eastAsia="zh-CN"/>
        </w:rPr>
        <w:t>sequence detection like method at receiver side.</w:t>
      </w:r>
    </w:p>
    <w:p w14:paraId="7B0EEEF3" w14:textId="4749E1B1" w:rsidR="00DC35E0" w:rsidRPr="00A93DF8" w:rsidRDefault="00DC35E0" w:rsidP="00DC35E0">
      <w:pPr>
        <w:pStyle w:val="a0"/>
        <w:rPr>
          <w:rFonts w:eastAsia="等线"/>
          <w:szCs w:val="20"/>
          <w:lang w:eastAsia="zh-CN"/>
        </w:rPr>
      </w:pPr>
    </w:p>
    <w:p w14:paraId="3F42B251" w14:textId="782C6FD2" w:rsidR="00744B59" w:rsidRPr="00A93DF8" w:rsidRDefault="00BB4554" w:rsidP="00A93DF8">
      <w:pPr>
        <w:pStyle w:val="a0"/>
        <w:numPr>
          <w:ilvl w:val="0"/>
          <w:numId w:val="55"/>
        </w:numPr>
        <w:rPr>
          <w:rFonts w:eastAsia="等线"/>
          <w:b/>
          <w:szCs w:val="20"/>
          <w:u w:val="single"/>
          <w:lang w:val="en-GB" w:eastAsia="zh-CN"/>
        </w:rPr>
      </w:pPr>
      <w:r w:rsidRPr="00A93DF8">
        <w:rPr>
          <w:rFonts w:eastAsia="等线"/>
          <w:b/>
          <w:szCs w:val="20"/>
          <w:u w:val="single"/>
          <w:lang w:val="en-GB" w:eastAsia="zh-CN"/>
        </w:rPr>
        <w:t>Granularity of UL cancellation indication</w:t>
      </w:r>
    </w:p>
    <w:p w14:paraId="2FC4D9C3" w14:textId="77777777" w:rsidR="00BB4554" w:rsidRDefault="00BB4554" w:rsidP="00BB4554">
      <w:pPr>
        <w:pStyle w:val="a0"/>
        <w:rPr>
          <w:rFonts w:eastAsia="等线"/>
          <w:szCs w:val="20"/>
          <w:lang w:eastAsia="zh-CN"/>
        </w:rPr>
      </w:pPr>
      <w:r>
        <w:rPr>
          <w:rFonts w:eastAsia="等线"/>
          <w:szCs w:val="20"/>
          <w:lang w:eastAsia="zh-CN"/>
        </w:rPr>
        <w:t xml:space="preserve">Since in UL transmission power of UE is limited, the URLLC transmission may not span on the entire bandwidth of a given BWP to guarantee PSD. Then, the scheduled eMBB UEs in the BWP may or may not be overlapped with the URLLC transmission. For the UEs without overlapping in time/frequency domain with the resources of URLLC transmission, cancellation for the scheduled PUSCH transmission is not preferred. Therefore, granularity of UL cancellation indication needs to be finer in time/frequency domain. </w:t>
      </w:r>
    </w:p>
    <w:p w14:paraId="30BC6256" w14:textId="470EC5B5" w:rsidR="00BB4554" w:rsidRDefault="00BB4554" w:rsidP="00BB4554">
      <w:pPr>
        <w:pStyle w:val="a0"/>
        <w:rPr>
          <w:rFonts w:eastAsia="等线"/>
          <w:szCs w:val="20"/>
          <w:lang w:eastAsia="zh-CN"/>
        </w:rPr>
      </w:pPr>
      <w:r>
        <w:rPr>
          <w:rFonts w:eastAsia="等线"/>
          <w:szCs w:val="20"/>
          <w:lang w:eastAsia="zh-CN"/>
        </w:rPr>
        <w:t xml:space="preserve">For option 1, PDCCH carrying DCI can include more bits to support finer granularity of UL cancellation indication, while for option 2, </w:t>
      </w:r>
      <w:r>
        <w:rPr>
          <w:rFonts w:eastAsia="等线"/>
          <w:szCs w:val="20"/>
          <w:lang w:val="en-GB" w:eastAsia="zh-CN"/>
        </w:rPr>
        <w:t xml:space="preserve">sequence-based channel may only include very limited bits to indicate coarse granularity assuming similar overhead </w:t>
      </w:r>
      <w:r w:rsidR="00B05481">
        <w:rPr>
          <w:rFonts w:eastAsia="等线"/>
          <w:szCs w:val="20"/>
          <w:lang w:val="en-GB" w:eastAsia="zh-CN"/>
        </w:rPr>
        <w:t>for</w:t>
      </w:r>
      <w:r>
        <w:rPr>
          <w:rFonts w:eastAsia="等线"/>
          <w:szCs w:val="20"/>
          <w:lang w:val="en-GB" w:eastAsia="zh-CN"/>
        </w:rPr>
        <w:t xml:space="preserve"> PDCCH</w:t>
      </w:r>
      <w:r w:rsidR="00B05481">
        <w:rPr>
          <w:rFonts w:eastAsia="等线"/>
          <w:szCs w:val="20"/>
          <w:lang w:val="en-GB" w:eastAsia="zh-CN"/>
        </w:rPr>
        <w:t xml:space="preserve"> and sequence-based channel.</w:t>
      </w:r>
    </w:p>
    <w:p w14:paraId="38CE3247" w14:textId="6D4F5605" w:rsidR="000F4320" w:rsidRDefault="000F4320" w:rsidP="000F4320">
      <w:pPr>
        <w:spacing w:afterLines="50" w:after="120" w:line="280" w:lineRule="exact"/>
        <w:jc w:val="both"/>
        <w:rPr>
          <w:rFonts w:eastAsia="宋体"/>
          <w:b/>
          <w:lang w:eastAsia="zh-CN"/>
        </w:rPr>
      </w:pPr>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5D08A2">
        <w:rPr>
          <w:rFonts w:eastAsia="宋体"/>
          <w:b/>
          <w:noProof/>
          <w:lang w:eastAsia="zh-CN"/>
        </w:rPr>
        <w:t>4</w:t>
      </w:r>
      <w:r w:rsidRPr="00E061A7">
        <w:rPr>
          <w:rFonts w:eastAsia="宋体"/>
          <w:b/>
          <w:lang w:eastAsia="zh-CN"/>
        </w:rPr>
        <w:fldChar w:fldCharType="end"/>
      </w:r>
      <w:r w:rsidRPr="00E061A7">
        <w:rPr>
          <w:rFonts w:eastAsia="宋体"/>
          <w:b/>
          <w:lang w:eastAsia="zh-CN"/>
        </w:rPr>
        <w:t xml:space="preserve">:  </w:t>
      </w:r>
      <w:r>
        <w:rPr>
          <w:rFonts w:eastAsia="宋体"/>
          <w:b/>
          <w:lang w:eastAsia="zh-CN"/>
        </w:rPr>
        <w:t>S</w:t>
      </w:r>
      <w:r w:rsidRPr="000F4320">
        <w:rPr>
          <w:rFonts w:eastAsia="宋体"/>
          <w:b/>
          <w:lang w:eastAsia="zh-CN"/>
        </w:rPr>
        <w:t xml:space="preserve">equence-based channel may only include limited bits to indicate coarse granularity </w:t>
      </w:r>
      <w:r w:rsidR="00D16FF2">
        <w:rPr>
          <w:rFonts w:eastAsia="宋体"/>
          <w:b/>
          <w:lang w:eastAsia="zh-CN"/>
        </w:rPr>
        <w:t>when assuming</w:t>
      </w:r>
      <w:r w:rsidRPr="000F4320">
        <w:rPr>
          <w:rFonts w:eastAsia="宋体"/>
          <w:b/>
          <w:lang w:eastAsia="zh-CN"/>
        </w:rPr>
        <w:t xml:space="preserve"> similar overhead for PDCCH and sequence-based channel</w:t>
      </w:r>
      <w:r>
        <w:rPr>
          <w:rFonts w:eastAsia="宋体"/>
          <w:b/>
          <w:lang w:eastAsia="zh-CN"/>
        </w:rPr>
        <w:t>.</w:t>
      </w:r>
    </w:p>
    <w:p w14:paraId="0B4DC506" w14:textId="3C54B139" w:rsidR="000F4320" w:rsidRDefault="000F4320" w:rsidP="00EC7DFE">
      <w:pPr>
        <w:pStyle w:val="a0"/>
        <w:rPr>
          <w:rFonts w:eastAsia="等线"/>
          <w:szCs w:val="20"/>
          <w:lang w:eastAsia="zh-CN"/>
        </w:rPr>
      </w:pPr>
      <w:r>
        <w:rPr>
          <w:rFonts w:eastAsia="等线"/>
          <w:szCs w:val="20"/>
          <w:lang w:eastAsia="zh-CN"/>
        </w:rPr>
        <w:t>Above all, option 1 is more preferable for UL cancellation indication.</w:t>
      </w:r>
    </w:p>
    <w:p w14:paraId="7E60CD00" w14:textId="3ECBF1AC" w:rsidR="000F4320" w:rsidRPr="00E061A7" w:rsidRDefault="000F4320" w:rsidP="000F4320">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08A2">
        <w:rPr>
          <w:rFonts w:eastAsia="宋体"/>
          <w:b/>
          <w:noProof/>
          <w:lang w:eastAsia="zh-CN"/>
        </w:rPr>
        <w:t>2</w:t>
      </w:r>
      <w:r w:rsidRPr="00421876">
        <w:rPr>
          <w:rFonts w:eastAsia="宋体"/>
          <w:b/>
          <w:lang w:eastAsia="zh-CN"/>
        </w:rPr>
        <w:fldChar w:fldCharType="end"/>
      </w:r>
      <w:r w:rsidRPr="00421876">
        <w:rPr>
          <w:rFonts w:eastAsia="宋体"/>
          <w:b/>
          <w:lang w:eastAsia="zh-CN"/>
        </w:rPr>
        <w:t xml:space="preserve">: </w:t>
      </w:r>
      <w:r>
        <w:rPr>
          <w:rFonts w:eastAsia="宋体"/>
          <w:b/>
          <w:lang w:eastAsia="zh-CN"/>
        </w:rPr>
        <w:t>Support PDCCH for UL cancellation indication.</w:t>
      </w:r>
    </w:p>
    <w:p w14:paraId="181F9ED1" w14:textId="77777777" w:rsidR="000F4320" w:rsidRPr="00A93DF8" w:rsidRDefault="000F4320" w:rsidP="00EC7DFE">
      <w:pPr>
        <w:pStyle w:val="a0"/>
        <w:rPr>
          <w:rFonts w:eastAsia="等线"/>
          <w:szCs w:val="20"/>
          <w:lang w:eastAsia="zh-CN"/>
        </w:rPr>
      </w:pPr>
    </w:p>
    <w:p w14:paraId="3CEDF359" w14:textId="2765CFB3" w:rsidR="006648BD" w:rsidRDefault="008613DC" w:rsidP="00644D41">
      <w:pPr>
        <w:pStyle w:val="a0"/>
        <w:rPr>
          <w:rFonts w:eastAsia="等线"/>
          <w:szCs w:val="20"/>
          <w:lang w:val="en-GB" w:eastAsia="zh-CN"/>
        </w:rPr>
      </w:pPr>
      <w:r>
        <w:rPr>
          <w:rFonts w:eastAsia="等线"/>
          <w:szCs w:val="20"/>
          <w:lang w:eastAsia="zh-CN"/>
        </w:rPr>
        <w:t xml:space="preserve">Regarding PDCCH transmission carrying </w:t>
      </w:r>
      <w:r w:rsidR="00644D41">
        <w:rPr>
          <w:rFonts w:eastAsia="等线"/>
          <w:szCs w:val="20"/>
          <w:lang w:eastAsia="zh-CN"/>
        </w:rPr>
        <w:t xml:space="preserve">UL </w:t>
      </w:r>
      <w:r>
        <w:rPr>
          <w:rFonts w:eastAsia="等线"/>
          <w:szCs w:val="20"/>
          <w:lang w:eastAsia="zh-CN"/>
        </w:rPr>
        <w:t>cancellation</w:t>
      </w:r>
      <w:r w:rsidR="00644D41">
        <w:rPr>
          <w:rFonts w:eastAsia="等线"/>
          <w:szCs w:val="20"/>
          <w:lang w:eastAsia="zh-CN"/>
        </w:rPr>
        <w:t xml:space="preserve"> indication, </w:t>
      </w:r>
      <w:r w:rsidR="006648BD">
        <w:rPr>
          <w:rFonts w:eastAsia="等线"/>
          <w:szCs w:val="20"/>
          <w:lang w:val="en-GB" w:eastAsia="zh-CN"/>
        </w:rPr>
        <w:t xml:space="preserve">either group common DCI or UE-specific DCI </w:t>
      </w:r>
      <w:r w:rsidR="007F7118">
        <w:rPr>
          <w:rFonts w:eastAsia="等线"/>
          <w:szCs w:val="20"/>
          <w:lang w:val="en-GB" w:eastAsia="zh-CN"/>
        </w:rPr>
        <w:t>were proposed</w:t>
      </w:r>
      <w:r w:rsidR="00644D41">
        <w:rPr>
          <w:rFonts w:eastAsia="等线"/>
          <w:szCs w:val="20"/>
          <w:lang w:val="en-GB" w:eastAsia="zh-CN"/>
        </w:rPr>
        <w:t>.</w:t>
      </w:r>
      <w:r w:rsidR="007F7118">
        <w:rPr>
          <w:rFonts w:eastAsia="等线"/>
          <w:szCs w:val="20"/>
          <w:lang w:val="en-GB" w:eastAsia="zh-CN"/>
        </w:rPr>
        <w:t xml:space="preserve"> Although UL cancellation is more like a UE-specific behaviour, it is beneficial to adopt </w:t>
      </w:r>
      <w:bookmarkStart w:id="9" w:name="OLE_LINK17"/>
      <w:bookmarkStart w:id="10" w:name="OLE_LINK21"/>
      <w:r w:rsidR="007F7118">
        <w:rPr>
          <w:rFonts w:eastAsia="等线"/>
          <w:szCs w:val="20"/>
          <w:lang w:val="en-GB" w:eastAsia="zh-CN"/>
        </w:rPr>
        <w:t>a</w:t>
      </w:r>
      <w:r w:rsidR="00644D41">
        <w:rPr>
          <w:rFonts w:eastAsia="等线"/>
          <w:szCs w:val="20"/>
          <w:lang w:val="en-GB" w:eastAsia="zh-CN"/>
        </w:rPr>
        <w:t xml:space="preserve"> group common DCI carrying UL </w:t>
      </w:r>
      <w:r>
        <w:rPr>
          <w:rFonts w:eastAsia="等线"/>
          <w:szCs w:val="20"/>
          <w:lang w:eastAsia="zh-CN"/>
        </w:rPr>
        <w:t xml:space="preserve">cancellation </w:t>
      </w:r>
      <w:r w:rsidR="00644D41">
        <w:rPr>
          <w:rFonts w:eastAsia="等线"/>
          <w:szCs w:val="20"/>
          <w:lang w:val="en-GB" w:eastAsia="zh-CN"/>
        </w:rPr>
        <w:t xml:space="preserve">indication for </w:t>
      </w:r>
      <w:r w:rsidR="007F7118">
        <w:rPr>
          <w:rFonts w:eastAsia="等线"/>
          <w:szCs w:val="20"/>
          <w:lang w:val="en-GB" w:eastAsia="zh-CN"/>
        </w:rPr>
        <w:t xml:space="preserve">one or multiple UEs. Given that </w:t>
      </w:r>
      <w:bookmarkEnd w:id="9"/>
      <w:bookmarkEnd w:id="10"/>
      <w:r w:rsidR="00CB70EC">
        <w:rPr>
          <w:rFonts w:eastAsia="等线"/>
          <w:szCs w:val="20"/>
          <w:lang w:val="en-GB" w:eastAsia="zh-CN"/>
        </w:rPr>
        <w:t xml:space="preserve">multiple eMBB UEs may be pre-empted by URLLC transmission, group common DCI </w:t>
      </w:r>
      <w:r w:rsidR="007F7118">
        <w:rPr>
          <w:rFonts w:eastAsia="等线"/>
          <w:szCs w:val="20"/>
          <w:lang w:val="en-GB" w:eastAsia="zh-CN"/>
        </w:rPr>
        <w:t>can reduce signalling</w:t>
      </w:r>
      <w:r w:rsidR="00644D41">
        <w:rPr>
          <w:rFonts w:eastAsia="等线"/>
          <w:szCs w:val="20"/>
          <w:lang w:val="en-GB" w:eastAsia="zh-CN"/>
        </w:rPr>
        <w:t xml:space="preserve"> overhead</w:t>
      </w:r>
      <w:r w:rsidR="00AC7B0D">
        <w:rPr>
          <w:rFonts w:eastAsia="等线"/>
          <w:szCs w:val="20"/>
          <w:lang w:val="en-GB" w:eastAsia="zh-CN"/>
        </w:rPr>
        <w:t xml:space="preserve"> and blocking probability</w:t>
      </w:r>
      <w:r w:rsidR="00F10EC0">
        <w:rPr>
          <w:rFonts w:eastAsia="等线"/>
          <w:szCs w:val="20"/>
          <w:lang w:val="en-GB" w:eastAsia="zh-CN"/>
        </w:rPr>
        <w:t xml:space="preserve"> of UL cancellation indication.</w:t>
      </w:r>
    </w:p>
    <w:p w14:paraId="632D587C" w14:textId="3B9F6A0A" w:rsidR="00253B46" w:rsidRPr="00377825" w:rsidRDefault="009C4420" w:rsidP="00253B46">
      <w:pPr>
        <w:pStyle w:val="a0"/>
        <w:rPr>
          <w:rFonts w:eastAsia="等线"/>
          <w:b/>
          <w:szCs w:val="20"/>
          <w:lang w:val="en-GB"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08A2">
        <w:rPr>
          <w:rFonts w:eastAsia="宋体"/>
          <w:b/>
          <w:noProof/>
          <w:lang w:eastAsia="zh-CN"/>
        </w:rPr>
        <w:t>3</w:t>
      </w:r>
      <w:r w:rsidRPr="00421876">
        <w:rPr>
          <w:rFonts w:eastAsia="宋体"/>
          <w:b/>
          <w:lang w:eastAsia="zh-CN"/>
        </w:rPr>
        <w:fldChar w:fldCharType="end"/>
      </w:r>
      <w:r w:rsidRPr="00421876">
        <w:rPr>
          <w:rFonts w:eastAsia="宋体"/>
          <w:b/>
          <w:lang w:eastAsia="zh-CN"/>
        </w:rPr>
        <w:t xml:space="preserve">: </w:t>
      </w:r>
      <w:r w:rsidR="00253B46" w:rsidRPr="00377825">
        <w:rPr>
          <w:rFonts w:eastAsia="等线"/>
          <w:b/>
          <w:szCs w:val="20"/>
          <w:lang w:val="en-GB" w:eastAsia="zh-CN"/>
        </w:rPr>
        <w:t>Group common DCI is supported for UL cancellation indication.</w:t>
      </w:r>
    </w:p>
    <w:p w14:paraId="5F08D149" w14:textId="45CA9734" w:rsidR="0090274E" w:rsidRDefault="007E0381" w:rsidP="0090274E">
      <w:pPr>
        <w:pStyle w:val="a0"/>
        <w:rPr>
          <w:rFonts w:eastAsia="等线"/>
          <w:szCs w:val="20"/>
          <w:lang w:val="en-GB" w:eastAsia="zh-CN"/>
        </w:rPr>
      </w:pPr>
      <w:r>
        <w:rPr>
          <w:rFonts w:eastAsia="等线"/>
          <w:szCs w:val="20"/>
          <w:lang w:val="en-GB" w:eastAsia="zh-CN"/>
        </w:rPr>
        <w:t>If group common DCI is used, the mechanism of DCI format 2_1 for DL pre-emption indication or DCI format 2_2 for TPC command can be considered</w:t>
      </w:r>
      <w:r w:rsidR="00377825">
        <w:rPr>
          <w:rFonts w:eastAsia="等线"/>
          <w:szCs w:val="20"/>
          <w:lang w:val="en-GB" w:eastAsia="zh-CN"/>
        </w:rPr>
        <w:t xml:space="preserve"> for UL cancellation indication</w:t>
      </w:r>
      <w:r>
        <w:rPr>
          <w:rFonts w:eastAsia="等线"/>
          <w:szCs w:val="20"/>
          <w:lang w:val="en-GB" w:eastAsia="zh-CN"/>
        </w:rPr>
        <w:t>.</w:t>
      </w:r>
      <w:r w:rsidR="00377825">
        <w:rPr>
          <w:rFonts w:eastAsia="等线"/>
          <w:szCs w:val="20"/>
          <w:lang w:val="en-GB" w:eastAsia="zh-CN"/>
        </w:rPr>
        <w:t xml:space="preserve"> Similar to DL pre-emption indication, a group of UEs can be indicated by a group common DCI carrying time/frequency resource indication for cancellation. The structure of DL pre-emption indication can be reused. </w:t>
      </w:r>
      <w:r w:rsidR="0090274E">
        <w:rPr>
          <w:rFonts w:eastAsia="等线"/>
          <w:szCs w:val="20"/>
          <w:lang w:val="en-GB" w:eastAsia="zh-CN"/>
        </w:rPr>
        <w:t xml:space="preserve">A potential issue is that there may be false indication for some of the UEs in the group whose scheduled resources are not overlapped with URLLC </w:t>
      </w:r>
      <w:r w:rsidR="0090274E">
        <w:rPr>
          <w:rFonts w:eastAsia="等线"/>
          <w:szCs w:val="20"/>
          <w:lang w:val="en-GB" w:eastAsia="zh-CN"/>
        </w:rPr>
        <w:lastRenderedPageBreak/>
        <w:t xml:space="preserve">transmission if the indication granularity is not finer enough. </w:t>
      </w:r>
      <w:r w:rsidR="00377825">
        <w:rPr>
          <w:rFonts w:eastAsia="等线"/>
          <w:szCs w:val="20"/>
          <w:lang w:val="en-GB" w:eastAsia="zh-CN"/>
        </w:rPr>
        <w:t>An alternative is that TPC command structure is adopted. Multiple cancellation indication</w:t>
      </w:r>
      <w:r w:rsidR="00253B46">
        <w:rPr>
          <w:rFonts w:eastAsia="等线"/>
          <w:szCs w:val="20"/>
          <w:lang w:val="en-GB" w:eastAsia="zh-CN"/>
        </w:rPr>
        <w:t xml:space="preserve"> fields are multiplexed in a DCI, each of which is indicated for a UE.</w:t>
      </w:r>
      <w:r w:rsidR="0090274E">
        <w:rPr>
          <w:rFonts w:eastAsia="等线"/>
          <w:szCs w:val="20"/>
          <w:lang w:val="en-GB" w:eastAsia="zh-CN"/>
        </w:rPr>
        <w:t xml:space="preserve"> </w:t>
      </w:r>
    </w:p>
    <w:p w14:paraId="57204835" w14:textId="0D2F7DC7" w:rsidR="0083241B" w:rsidRDefault="009C4420" w:rsidP="0083241B">
      <w:pPr>
        <w:pStyle w:val="a0"/>
        <w:rPr>
          <w:rFonts w:eastAsia="等线"/>
          <w:b/>
          <w:szCs w:val="20"/>
          <w:lang w:val="en-GB"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08A2">
        <w:rPr>
          <w:rFonts w:eastAsia="宋体"/>
          <w:b/>
          <w:noProof/>
          <w:lang w:eastAsia="zh-CN"/>
        </w:rPr>
        <w:t>4</w:t>
      </w:r>
      <w:r w:rsidRPr="00421876">
        <w:rPr>
          <w:rFonts w:eastAsia="宋体"/>
          <w:b/>
          <w:lang w:eastAsia="zh-CN"/>
        </w:rPr>
        <w:fldChar w:fldCharType="end"/>
      </w:r>
      <w:r w:rsidRPr="00421876">
        <w:rPr>
          <w:rFonts w:eastAsia="宋体"/>
          <w:b/>
          <w:lang w:eastAsia="zh-CN"/>
        </w:rPr>
        <w:t xml:space="preserve">: </w:t>
      </w:r>
      <w:r w:rsidR="0083241B">
        <w:rPr>
          <w:rFonts w:eastAsia="等线"/>
          <w:b/>
          <w:szCs w:val="20"/>
          <w:lang w:val="en-GB" w:eastAsia="zh-CN"/>
        </w:rPr>
        <w:t>Following</w:t>
      </w:r>
      <w:r w:rsidR="001270BE">
        <w:rPr>
          <w:rFonts w:eastAsia="等线"/>
          <w:b/>
          <w:szCs w:val="20"/>
          <w:lang w:val="en-GB" w:eastAsia="zh-CN"/>
        </w:rPr>
        <w:t>s</w:t>
      </w:r>
      <w:r w:rsidR="0083241B">
        <w:rPr>
          <w:rFonts w:eastAsia="等线"/>
          <w:b/>
          <w:szCs w:val="20"/>
          <w:lang w:val="en-GB" w:eastAsia="zh-CN"/>
        </w:rPr>
        <w:t xml:space="preserve"> principle can be considered for design of g</w:t>
      </w:r>
      <w:r w:rsidR="0083241B" w:rsidRPr="00377825">
        <w:rPr>
          <w:rFonts w:eastAsia="等线"/>
          <w:b/>
          <w:szCs w:val="20"/>
          <w:lang w:val="en-GB" w:eastAsia="zh-CN"/>
        </w:rPr>
        <w:t xml:space="preserve">roup common DCI </w:t>
      </w:r>
      <w:r w:rsidR="0083241B">
        <w:rPr>
          <w:rFonts w:eastAsia="等线"/>
          <w:b/>
          <w:szCs w:val="20"/>
          <w:lang w:val="en-GB" w:eastAsia="zh-CN"/>
        </w:rPr>
        <w:t>carrying UL cancellation indication.</w:t>
      </w:r>
    </w:p>
    <w:p w14:paraId="46F44E2E" w14:textId="4EACE899" w:rsidR="0083241B" w:rsidRDefault="0083241B" w:rsidP="0083241B">
      <w:pPr>
        <w:pStyle w:val="a0"/>
        <w:numPr>
          <w:ilvl w:val="0"/>
          <w:numId w:val="36"/>
        </w:numPr>
        <w:rPr>
          <w:rFonts w:eastAsia="等线"/>
          <w:b/>
          <w:szCs w:val="20"/>
          <w:lang w:val="en-GB" w:eastAsia="zh-CN"/>
        </w:rPr>
      </w:pPr>
      <w:r>
        <w:rPr>
          <w:rFonts w:eastAsia="等线"/>
          <w:b/>
          <w:szCs w:val="20"/>
          <w:lang w:val="en-GB" w:eastAsia="zh-CN"/>
        </w:rPr>
        <w:t>Alt. 1: Structure of DCI format 2_1 is used for UL cancellation indication, i.e. cancellation indication is provided for a group of UEs in the group common DCI.</w:t>
      </w:r>
    </w:p>
    <w:p w14:paraId="77B552CE" w14:textId="5E100558" w:rsidR="0083241B" w:rsidRDefault="0083241B" w:rsidP="00EE64E7">
      <w:pPr>
        <w:pStyle w:val="a0"/>
        <w:numPr>
          <w:ilvl w:val="0"/>
          <w:numId w:val="20"/>
        </w:numPr>
        <w:spacing w:afterLines="50" w:line="280" w:lineRule="exact"/>
        <w:rPr>
          <w:rFonts w:eastAsia="宋体"/>
          <w:b/>
          <w:lang w:eastAsia="zh-CN"/>
        </w:rPr>
      </w:pPr>
      <w:r w:rsidRPr="0083241B">
        <w:rPr>
          <w:rFonts w:eastAsia="等线"/>
          <w:b/>
          <w:szCs w:val="20"/>
          <w:lang w:val="en-GB" w:eastAsia="zh-CN"/>
        </w:rPr>
        <w:t>Alt. 2: Structure of DCI format 2_2 is used for UL cancellation indication, i.e.</w:t>
      </w:r>
      <w:r>
        <w:rPr>
          <w:rFonts w:eastAsia="等线"/>
          <w:b/>
          <w:szCs w:val="20"/>
          <w:lang w:val="en-GB" w:eastAsia="zh-CN"/>
        </w:rPr>
        <w:t xml:space="preserve"> </w:t>
      </w:r>
      <w:r w:rsidR="00EB0CFC" w:rsidRPr="0083241B">
        <w:rPr>
          <w:rFonts w:eastAsia="宋体"/>
          <w:b/>
          <w:lang w:eastAsia="zh-CN"/>
        </w:rPr>
        <w:t>cancellation</w:t>
      </w:r>
      <w:r w:rsidRPr="0083241B">
        <w:rPr>
          <w:rFonts w:eastAsia="宋体"/>
          <w:b/>
          <w:lang w:eastAsia="zh-CN"/>
        </w:rPr>
        <w:t xml:space="preserve"> indication for each UE </w:t>
      </w:r>
      <w:r w:rsidR="00EB0CFC">
        <w:rPr>
          <w:rFonts w:eastAsia="宋体"/>
          <w:b/>
          <w:lang w:eastAsia="zh-CN"/>
        </w:rPr>
        <w:t xml:space="preserve">is </w:t>
      </w:r>
      <w:r w:rsidRPr="0083241B">
        <w:rPr>
          <w:rFonts w:eastAsia="宋体"/>
          <w:b/>
          <w:lang w:eastAsia="zh-CN"/>
        </w:rPr>
        <w:t>separately provided in the group common DCI.</w:t>
      </w:r>
    </w:p>
    <w:p w14:paraId="434C3A75" w14:textId="77777777" w:rsidR="00FF6F4C" w:rsidRPr="00A93DF8" w:rsidRDefault="00FF6F4C" w:rsidP="00A93DF8">
      <w:pPr>
        <w:rPr>
          <w:rFonts w:eastAsia="宋体"/>
        </w:rPr>
      </w:pPr>
    </w:p>
    <w:p w14:paraId="5B601500" w14:textId="77777777" w:rsidR="003C34B9" w:rsidRPr="003C34B9" w:rsidRDefault="003C34B9" w:rsidP="003C34B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C34B9">
        <w:rPr>
          <w:rFonts w:ascii="Arial" w:eastAsia="宋体" w:hAnsi="Arial"/>
          <w:sz w:val="32"/>
          <w:szCs w:val="20"/>
        </w:rPr>
        <w:t>UE Processing timeline for the UL cancelation indication</w:t>
      </w:r>
    </w:p>
    <w:p w14:paraId="7EDBA714" w14:textId="3D215BCB" w:rsidR="008622BF" w:rsidRDefault="008622BF" w:rsidP="00A93DF8">
      <w:pPr>
        <w:spacing w:after="120"/>
        <w:jc w:val="both"/>
        <w:rPr>
          <w:rFonts w:eastAsia="等线"/>
          <w:szCs w:val="20"/>
          <w:lang w:eastAsia="zh-CN"/>
        </w:rPr>
      </w:pPr>
      <w:r>
        <w:rPr>
          <w:rFonts w:eastAsia="等线"/>
          <w:szCs w:val="20"/>
          <w:lang w:eastAsia="zh-CN"/>
        </w:rPr>
        <w:t xml:space="preserve">According the discussion in eURLLC SI </w:t>
      </w:r>
      <w:r w:rsidR="005D08A2">
        <w:rPr>
          <w:rFonts w:eastAsia="等线"/>
          <w:szCs w:val="20"/>
          <w:lang w:eastAsia="zh-CN"/>
        </w:rPr>
        <w:fldChar w:fldCharType="begin"/>
      </w:r>
      <w:r w:rsidR="005D08A2">
        <w:rPr>
          <w:rFonts w:eastAsia="等线"/>
          <w:szCs w:val="20"/>
          <w:lang w:eastAsia="zh-CN"/>
        </w:rPr>
        <w:instrText xml:space="preserve"> REF _Ref5134489 \r \h </w:instrText>
      </w:r>
      <w:r w:rsidR="005D08A2">
        <w:rPr>
          <w:rFonts w:eastAsia="等线"/>
          <w:szCs w:val="20"/>
          <w:lang w:eastAsia="zh-CN"/>
        </w:rPr>
      </w:r>
      <w:r w:rsidR="005D08A2">
        <w:rPr>
          <w:rFonts w:eastAsia="等线"/>
          <w:szCs w:val="20"/>
          <w:lang w:eastAsia="zh-CN"/>
        </w:rPr>
        <w:fldChar w:fldCharType="separate"/>
      </w:r>
      <w:r w:rsidR="005D08A2">
        <w:rPr>
          <w:rFonts w:eastAsia="等线"/>
          <w:szCs w:val="20"/>
          <w:lang w:eastAsia="zh-CN"/>
        </w:rPr>
        <w:t>[3]</w:t>
      </w:r>
      <w:r w:rsidR="005D08A2">
        <w:rPr>
          <w:rFonts w:eastAsia="等线"/>
          <w:szCs w:val="20"/>
          <w:lang w:eastAsia="zh-CN"/>
        </w:rPr>
        <w:fldChar w:fldCharType="end"/>
      </w:r>
      <w:r>
        <w:rPr>
          <w:rFonts w:eastAsia="等线"/>
          <w:szCs w:val="20"/>
          <w:lang w:eastAsia="zh-CN"/>
        </w:rPr>
        <w:t xml:space="preserve">, the </w:t>
      </w:r>
      <w:r w:rsidRPr="00BD3091">
        <w:rPr>
          <w:rFonts w:hint="eastAsia"/>
        </w:rPr>
        <w:t xml:space="preserve">UE </w:t>
      </w:r>
      <w:r w:rsidRPr="00BD3091">
        <w:t xml:space="preserve">processing </w:t>
      </w:r>
      <w:r w:rsidRPr="00BD3091">
        <w:rPr>
          <w:rFonts w:hint="eastAsia"/>
        </w:rPr>
        <w:t xml:space="preserve">time </w:t>
      </w:r>
      <w:r w:rsidRPr="00BD3091">
        <w:t>for UL cancelation indication</w:t>
      </w:r>
      <w:r w:rsidRPr="00BD3091">
        <w:rPr>
          <w:rFonts w:hint="eastAsia"/>
        </w:rPr>
        <w:t xml:space="preserve"> should be equal or </w:t>
      </w:r>
      <w:r w:rsidRPr="00BD3091">
        <w:t>shorter than N2 defined in Rel-15</w:t>
      </w:r>
      <w:r w:rsidRPr="00BD3091">
        <w:rPr>
          <w:rFonts w:hint="eastAsia"/>
        </w:rPr>
        <w:t xml:space="preserve"> UE capability#2. </w:t>
      </w:r>
      <w:r>
        <w:t xml:space="preserve">The motivation is illustrated as following. </w:t>
      </w:r>
    </w:p>
    <w:p w14:paraId="0E209EE5" w14:textId="0449F34A" w:rsidR="008622BF" w:rsidRDefault="0075456C" w:rsidP="00B10DCE">
      <w:pPr>
        <w:pStyle w:val="a0"/>
        <w:rPr>
          <w:rFonts w:eastAsia="等线"/>
          <w:szCs w:val="20"/>
          <w:lang w:eastAsia="zh-CN"/>
        </w:rPr>
      </w:pPr>
      <w:r>
        <w:rPr>
          <w:rFonts w:eastAsia="等线"/>
          <w:szCs w:val="20"/>
          <w:lang w:eastAsia="zh-CN"/>
        </w:rPr>
        <w:t>In case of overlapping in time between</w:t>
      </w:r>
      <w:r w:rsidR="00983F0D">
        <w:rPr>
          <w:rFonts w:eastAsia="等线"/>
          <w:szCs w:val="20"/>
          <w:lang w:eastAsia="zh-CN"/>
        </w:rPr>
        <w:t xml:space="preserve"> eMBB and URLL</w:t>
      </w:r>
      <w:r>
        <w:rPr>
          <w:rFonts w:eastAsia="等线"/>
          <w:szCs w:val="20"/>
          <w:lang w:eastAsia="zh-CN"/>
        </w:rPr>
        <w:t xml:space="preserve">C data transmission, URLLC UL is prioritized when URLLC UL is scheduled on a resource that is allocated to eMBB UL. In this case, gNB needs to signal the affected eMBB UEs by UL </w:t>
      </w:r>
      <w:r w:rsidR="00E061A7">
        <w:rPr>
          <w:rFonts w:eastAsia="等线"/>
          <w:szCs w:val="20"/>
          <w:lang w:eastAsia="zh-CN"/>
        </w:rPr>
        <w:t>cancellation</w:t>
      </w:r>
      <w:r w:rsidR="00566E9E">
        <w:rPr>
          <w:rFonts w:eastAsia="等线"/>
          <w:szCs w:val="20"/>
          <w:lang w:eastAsia="zh-CN"/>
        </w:rPr>
        <w:t xml:space="preserve"> indication </w:t>
      </w:r>
      <w:r w:rsidR="00B10DCE">
        <w:rPr>
          <w:rFonts w:eastAsia="等线" w:hint="eastAsia"/>
          <w:szCs w:val="20"/>
          <w:lang w:val="en-GB" w:eastAsia="zh-CN"/>
        </w:rPr>
        <w:t xml:space="preserve">to </w:t>
      </w:r>
      <w:r w:rsidR="00B10DCE">
        <w:rPr>
          <w:rFonts w:eastAsia="等线"/>
          <w:szCs w:val="20"/>
          <w:lang w:val="en-GB" w:eastAsia="zh-CN"/>
        </w:rPr>
        <w:t xml:space="preserve">stop the </w:t>
      </w:r>
      <w:r w:rsidR="00B10DCE">
        <w:rPr>
          <w:rFonts w:eastAsia="等线" w:hint="eastAsia"/>
          <w:szCs w:val="20"/>
          <w:lang w:val="en-GB" w:eastAsia="zh-CN"/>
        </w:rPr>
        <w:t>collision transmission</w:t>
      </w:r>
      <w:r w:rsidR="00B10DCE">
        <w:rPr>
          <w:rFonts w:eastAsia="等线"/>
          <w:szCs w:val="20"/>
          <w:lang w:eastAsia="zh-CN"/>
        </w:rPr>
        <w:t xml:space="preserve">. </w:t>
      </w:r>
      <w:r w:rsidR="008622BF">
        <w:rPr>
          <w:rFonts w:eastAsia="等线"/>
          <w:szCs w:val="20"/>
          <w:lang w:eastAsia="zh-CN"/>
        </w:rPr>
        <w:t xml:space="preserve">For processing the cancellation, </w:t>
      </w:r>
      <w:r>
        <w:rPr>
          <w:rFonts w:eastAsia="等线"/>
          <w:szCs w:val="20"/>
          <w:lang w:eastAsia="zh-CN"/>
        </w:rPr>
        <w:t xml:space="preserve">UE processing time for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indication decoding and UL transmission cancellation</w:t>
      </w:r>
      <w:r w:rsidR="008622BF">
        <w:rPr>
          <w:rFonts w:eastAsia="等线"/>
          <w:szCs w:val="20"/>
          <w:lang w:eastAsia="zh-CN"/>
        </w:rPr>
        <w:t xml:space="preserve"> is required. To facilitate this, a capability of UE minimum processing time can be defined. Unlike the minimum processing time for preparing PUSCH, the minimum processing time for cancellation can be different, since </w:t>
      </w:r>
      <w:r w:rsidR="003B37BE">
        <w:rPr>
          <w:rFonts w:eastAsia="等线"/>
          <w:szCs w:val="20"/>
          <w:lang w:eastAsia="zh-CN"/>
        </w:rPr>
        <w:t xml:space="preserve">there are no data </w:t>
      </w:r>
      <w:r w:rsidR="00690AC0">
        <w:rPr>
          <w:rFonts w:eastAsia="等线"/>
          <w:szCs w:val="20"/>
          <w:lang w:eastAsia="zh-CN"/>
        </w:rPr>
        <w:t>processing involving</w:t>
      </w:r>
      <w:r w:rsidR="003B37BE">
        <w:rPr>
          <w:rFonts w:eastAsia="等线"/>
          <w:szCs w:val="20"/>
          <w:lang w:eastAsia="zh-CN"/>
        </w:rPr>
        <w:t xml:space="preserve"> scrambling or encoding, </w:t>
      </w:r>
      <w:r w:rsidR="00690AC0">
        <w:rPr>
          <w:rFonts w:eastAsia="等线"/>
          <w:szCs w:val="20"/>
          <w:lang w:eastAsia="zh-CN"/>
        </w:rPr>
        <w:t>but</w:t>
      </w:r>
      <w:r w:rsidR="003B37BE">
        <w:rPr>
          <w:rFonts w:eastAsia="等线"/>
          <w:szCs w:val="20"/>
          <w:lang w:eastAsia="zh-CN"/>
        </w:rPr>
        <w:t xml:space="preserve"> </w:t>
      </w:r>
      <w:r w:rsidR="008622BF">
        <w:rPr>
          <w:rFonts w:eastAsia="等线"/>
          <w:szCs w:val="20"/>
          <w:lang w:eastAsia="zh-CN"/>
        </w:rPr>
        <w:t>only cancellation of a PUSCH transmission.</w:t>
      </w:r>
    </w:p>
    <w:p w14:paraId="2FB49F24" w14:textId="0A26D02F" w:rsidR="00E21692" w:rsidRDefault="003B37BE" w:rsidP="00DB264E">
      <w:pPr>
        <w:pStyle w:val="a0"/>
        <w:rPr>
          <w:rFonts w:eastAsia="等线"/>
          <w:szCs w:val="20"/>
          <w:lang w:eastAsia="zh-CN"/>
        </w:rPr>
      </w:pPr>
      <w:r>
        <w:rPr>
          <w:rFonts w:eastAsia="等线"/>
          <w:szCs w:val="20"/>
          <w:lang w:eastAsia="zh-CN"/>
        </w:rPr>
        <w:t>In Rel.15, a case of cancellation is defined</w:t>
      </w:r>
      <w:r w:rsidR="00DB264E">
        <w:rPr>
          <w:rFonts w:eastAsia="等线"/>
          <w:szCs w:val="20"/>
          <w:lang w:eastAsia="zh-CN"/>
        </w:rPr>
        <w:t xml:space="preserve"> for UE receiving </w:t>
      </w:r>
      <w:r w:rsidR="00DB264E" w:rsidRPr="00DB264E">
        <w:rPr>
          <w:rFonts w:eastAsia="等线"/>
          <w:szCs w:val="20"/>
          <w:lang w:eastAsia="zh-CN"/>
        </w:rPr>
        <w:t>DCI format 2_0</w:t>
      </w:r>
      <w:r w:rsidR="00DB264E">
        <w:rPr>
          <w:rFonts w:eastAsia="等线"/>
          <w:szCs w:val="20"/>
          <w:lang w:eastAsia="zh-CN"/>
        </w:rPr>
        <w:t xml:space="preserve"> indicating a different slot format to cancel the UL transmission. In Rel. 15, the cancellation preparation time equals to </w:t>
      </w:r>
      <w:r>
        <w:rPr>
          <w:rFonts w:eastAsia="等线"/>
          <w:szCs w:val="20"/>
          <w:lang w:eastAsia="zh-CN"/>
        </w:rPr>
        <w:t xml:space="preserve">baseline </w:t>
      </w:r>
      <w:r w:rsidR="00DB264E" w:rsidRPr="00A93DF8">
        <w:rPr>
          <w:rFonts w:eastAsia="等线"/>
          <w:i/>
          <w:szCs w:val="20"/>
          <w:lang w:eastAsia="zh-CN"/>
        </w:rPr>
        <w:t>N</w:t>
      </w:r>
      <w:r w:rsidR="00DB264E">
        <w:rPr>
          <w:rFonts w:eastAsia="等线"/>
          <w:szCs w:val="20"/>
          <w:lang w:eastAsia="zh-CN"/>
        </w:rPr>
        <w:t xml:space="preserve">2 when UE detects DCI format </w:t>
      </w:r>
      <w:r w:rsidR="00E21692">
        <w:rPr>
          <w:rFonts w:eastAsia="等线"/>
          <w:szCs w:val="20"/>
          <w:lang w:eastAsia="zh-CN"/>
        </w:rPr>
        <w:t xml:space="preserve">2_0, i.e. </w:t>
      </w:r>
      <w:r w:rsidR="00DB264E">
        <w:rPr>
          <w:rFonts w:eastAsia="等线"/>
          <w:szCs w:val="20"/>
          <w:lang w:eastAsia="zh-CN"/>
        </w:rPr>
        <w:t xml:space="preserve">UE </w:t>
      </w:r>
      <w:r w:rsidR="00DB264E" w:rsidRPr="00DB264E">
        <w:rPr>
          <w:rFonts w:eastAsia="等线"/>
          <w:szCs w:val="20"/>
          <w:lang w:eastAsia="zh-CN"/>
        </w:rPr>
        <w:t xml:space="preserve">does not expect to cancel the transmission in symbols from the subset of symbols that occur, relative to </w:t>
      </w:r>
      <w:r w:rsidR="00DB264E">
        <w:rPr>
          <w:rFonts w:eastAsia="等线"/>
          <w:szCs w:val="20"/>
          <w:lang w:eastAsia="zh-CN"/>
        </w:rPr>
        <w:t xml:space="preserve">the timing of received </w:t>
      </w:r>
      <w:r w:rsidR="00DB264E" w:rsidRPr="00DB264E">
        <w:rPr>
          <w:rFonts w:eastAsia="等线"/>
          <w:szCs w:val="20"/>
          <w:lang w:eastAsia="zh-CN"/>
        </w:rPr>
        <w:t>DCI format 2_0, after a number of symbols that is smaller tha</w:t>
      </w:r>
      <w:r w:rsidR="00E21692">
        <w:rPr>
          <w:rFonts w:eastAsia="等线"/>
          <w:szCs w:val="20"/>
          <w:lang w:eastAsia="zh-CN"/>
        </w:rPr>
        <w:t xml:space="preserve">n the PUSCH preparation time </w:t>
      </w:r>
      <w:r w:rsidR="00E21692" w:rsidRPr="00A93DF8">
        <w:rPr>
          <w:rFonts w:eastAsia="等线"/>
          <w:i/>
          <w:szCs w:val="20"/>
          <w:lang w:eastAsia="zh-CN"/>
        </w:rPr>
        <w:t>N</w:t>
      </w:r>
      <w:r w:rsidR="00E21692">
        <w:rPr>
          <w:rFonts w:eastAsia="等线"/>
          <w:szCs w:val="20"/>
          <w:lang w:eastAsia="zh-CN"/>
        </w:rPr>
        <w:t xml:space="preserve">2. </w:t>
      </w:r>
    </w:p>
    <w:p w14:paraId="3F49F987" w14:textId="0E0D49AF" w:rsidR="00DB264E" w:rsidRPr="00DB264E" w:rsidRDefault="00E21692" w:rsidP="00DB264E">
      <w:pPr>
        <w:pStyle w:val="a0"/>
        <w:rPr>
          <w:rFonts w:eastAsia="等线"/>
          <w:szCs w:val="20"/>
          <w:lang w:eastAsia="zh-CN"/>
        </w:rPr>
      </w:pPr>
      <w:r>
        <w:rPr>
          <w:rFonts w:eastAsia="等线"/>
          <w:szCs w:val="20"/>
          <w:lang w:eastAsia="zh-CN"/>
        </w:rPr>
        <w:t xml:space="preserve">In case of UL inter-UE prioritization for URLLC, the cancellation preparation time needs to be tighter. </w:t>
      </w:r>
      <w:r>
        <w:rPr>
          <w:rFonts w:eastAsia="等线"/>
          <w:szCs w:val="20"/>
          <w:lang w:val="en-GB" w:eastAsia="zh-CN"/>
        </w:rPr>
        <w:t xml:space="preserve">In the case of dynamic eMBB UL and URLLC UL multiplexing, gNB may need to schedule eMBB UE to transmit UL data with tight processing time, e.g. </w:t>
      </w:r>
      <w:r w:rsidRPr="00A93DF8">
        <w:rPr>
          <w:rFonts w:eastAsia="等线"/>
          <w:i/>
          <w:szCs w:val="20"/>
          <w:lang w:val="en-GB" w:eastAsia="zh-CN"/>
        </w:rPr>
        <w:t>K</w:t>
      </w:r>
      <w:r>
        <w:rPr>
          <w:rFonts w:eastAsia="等线"/>
          <w:szCs w:val="20"/>
          <w:lang w:val="en-GB" w:eastAsia="zh-CN"/>
        </w:rPr>
        <w:t xml:space="preserve">2 </w:t>
      </w:r>
      <w:r w:rsidR="00C33236">
        <w:rPr>
          <w:rFonts w:eastAsia="等线"/>
          <w:szCs w:val="20"/>
          <w:lang w:val="en-GB" w:eastAsia="zh-CN"/>
        </w:rPr>
        <w:t xml:space="preserve">to pursue minimum processing time </w:t>
      </w:r>
      <w:r w:rsidR="00C33236" w:rsidRPr="00A93DF8">
        <w:rPr>
          <w:rFonts w:eastAsia="等线"/>
          <w:i/>
          <w:szCs w:val="20"/>
          <w:lang w:val="en-GB" w:eastAsia="zh-CN"/>
        </w:rPr>
        <w:t>N</w:t>
      </w:r>
      <w:r w:rsidR="00C33236">
        <w:rPr>
          <w:rFonts w:eastAsia="等线"/>
          <w:szCs w:val="20"/>
          <w:lang w:val="en-GB" w:eastAsia="zh-CN"/>
        </w:rPr>
        <w:t xml:space="preserve">2 </w:t>
      </w:r>
      <w:r>
        <w:rPr>
          <w:rFonts w:eastAsia="等线"/>
          <w:szCs w:val="20"/>
          <w:lang w:val="en-GB" w:eastAsia="zh-CN"/>
        </w:rPr>
        <w:t>is scheduled for UE. To facilitate UL cancellation at eMBB UE,</w:t>
      </w:r>
      <w:r w:rsidRPr="00EC7DFE">
        <w:rPr>
          <w:rFonts w:eastAsia="等线"/>
          <w:szCs w:val="20"/>
          <w:lang w:eastAsia="zh-CN"/>
        </w:rPr>
        <w:t xml:space="preserve"> </w:t>
      </w:r>
      <w:r>
        <w:rPr>
          <w:rFonts w:eastAsia="等线"/>
          <w:szCs w:val="20"/>
          <w:lang w:eastAsia="zh-CN"/>
        </w:rPr>
        <w:t xml:space="preserve">the minimum cancellation time for </w:t>
      </w:r>
      <w:r w:rsidR="006513ED">
        <w:rPr>
          <w:rFonts w:eastAsia="等线"/>
          <w:szCs w:val="20"/>
          <w:lang w:eastAsia="zh-CN"/>
        </w:rPr>
        <w:t xml:space="preserve">such </w:t>
      </w:r>
      <w:r>
        <w:rPr>
          <w:rFonts w:eastAsia="等线"/>
          <w:szCs w:val="20"/>
          <w:lang w:eastAsia="zh-CN"/>
        </w:rPr>
        <w:t xml:space="preserve">eMBB UE should be as short as possible, i.e. </w:t>
      </w:r>
      <w:r w:rsidR="00690AC0">
        <w:rPr>
          <w:rFonts w:eastAsia="等线"/>
          <w:szCs w:val="20"/>
          <w:lang w:eastAsia="zh-CN"/>
        </w:rPr>
        <w:t xml:space="preserve">equal to or </w:t>
      </w:r>
      <w:r>
        <w:rPr>
          <w:rFonts w:eastAsia="等线"/>
          <w:szCs w:val="20"/>
          <w:lang w:eastAsia="zh-CN"/>
        </w:rPr>
        <w:t xml:space="preserve">less than </w:t>
      </w:r>
      <w:r w:rsidRPr="00A93DF8">
        <w:rPr>
          <w:rFonts w:eastAsia="等线"/>
          <w:i/>
          <w:szCs w:val="20"/>
          <w:lang w:eastAsia="zh-CN"/>
        </w:rPr>
        <w:t>N</w:t>
      </w:r>
      <w:r>
        <w:rPr>
          <w:rFonts w:eastAsia="等线"/>
          <w:szCs w:val="20"/>
          <w:lang w:eastAsia="zh-CN"/>
        </w:rPr>
        <w:t>2</w:t>
      </w:r>
      <w:r w:rsidR="00BC6591">
        <w:rPr>
          <w:rFonts w:eastAsia="等线"/>
          <w:szCs w:val="20"/>
          <w:lang w:eastAsia="zh-CN"/>
        </w:rPr>
        <w:t xml:space="preserve"> </w:t>
      </w:r>
      <w:bookmarkStart w:id="11" w:name="OLE_LINK33"/>
      <w:r w:rsidR="00F4722D">
        <w:rPr>
          <w:rFonts w:eastAsia="等线"/>
          <w:szCs w:val="20"/>
          <w:lang w:eastAsia="zh-CN"/>
        </w:rPr>
        <w:t xml:space="preserve">of </w:t>
      </w:r>
      <w:bookmarkEnd w:id="11"/>
      <w:r w:rsidR="00BC6591">
        <w:rPr>
          <w:rFonts w:eastAsia="等线"/>
          <w:szCs w:val="20"/>
          <w:lang w:eastAsia="zh-CN"/>
        </w:rPr>
        <w:t>Rel-15 UE processing time Capability #2</w:t>
      </w:r>
      <w:r>
        <w:rPr>
          <w:rFonts w:eastAsia="等线"/>
          <w:szCs w:val="20"/>
          <w:lang w:eastAsia="zh-CN"/>
        </w:rPr>
        <w:t>.</w:t>
      </w:r>
    </w:p>
    <w:p w14:paraId="496636D8" w14:textId="1046B53B" w:rsidR="00F42E14" w:rsidRDefault="00421876" w:rsidP="00886016">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08A2">
        <w:rPr>
          <w:rFonts w:eastAsia="宋体"/>
          <w:b/>
          <w:noProof/>
          <w:lang w:eastAsia="zh-CN"/>
        </w:rPr>
        <w:t>5</w:t>
      </w:r>
      <w:r w:rsidRPr="00421876">
        <w:rPr>
          <w:rFonts w:eastAsia="宋体"/>
          <w:b/>
          <w:lang w:eastAsia="zh-CN"/>
        </w:rPr>
        <w:fldChar w:fldCharType="end"/>
      </w:r>
      <w:r w:rsidRPr="00421876">
        <w:rPr>
          <w:rFonts w:eastAsia="宋体"/>
          <w:b/>
          <w:lang w:eastAsia="zh-CN"/>
        </w:rPr>
        <w:t xml:space="preserve">: </w:t>
      </w:r>
      <w:r w:rsidR="00F42E14">
        <w:rPr>
          <w:rFonts w:eastAsia="宋体"/>
          <w:b/>
          <w:lang w:eastAsia="zh-CN"/>
        </w:rPr>
        <w:t xml:space="preserve">Define minimum </w:t>
      </w:r>
      <w:r w:rsidR="00F42E14" w:rsidRPr="00F42E14">
        <w:rPr>
          <w:rFonts w:eastAsia="宋体"/>
          <w:b/>
          <w:lang w:eastAsia="zh-CN"/>
        </w:rPr>
        <w:t>UE processing time for UL can</w:t>
      </w:r>
      <w:r w:rsidR="00F42E14">
        <w:rPr>
          <w:rFonts w:eastAsia="宋体"/>
          <w:b/>
          <w:lang w:eastAsia="zh-CN"/>
        </w:rPr>
        <w:t xml:space="preserve">celation indication, e.g. </w:t>
      </w:r>
      <w:r w:rsidR="00F42E14" w:rsidRPr="00A93DF8">
        <w:rPr>
          <w:rFonts w:eastAsia="宋体"/>
          <w:b/>
          <w:i/>
          <w:lang w:eastAsia="zh-CN"/>
        </w:rPr>
        <w:t>N</w:t>
      </w:r>
      <w:r w:rsidR="00F42E14" w:rsidRPr="00A93DF8">
        <w:rPr>
          <w:rFonts w:eastAsia="宋体"/>
          <w:b/>
          <w:i/>
          <w:vertAlign w:val="subscript"/>
          <w:lang w:eastAsia="zh-CN"/>
        </w:rPr>
        <w:t>cancellation</w:t>
      </w:r>
    </w:p>
    <w:p w14:paraId="3B0B8152" w14:textId="42D7A8CD" w:rsidR="00F42E14" w:rsidRPr="00A93DF8" w:rsidRDefault="00F42E14" w:rsidP="00A93DF8">
      <w:pPr>
        <w:pStyle w:val="af2"/>
        <w:numPr>
          <w:ilvl w:val="0"/>
          <w:numId w:val="49"/>
        </w:numPr>
        <w:spacing w:afterLines="50" w:after="120" w:line="280" w:lineRule="exact"/>
        <w:ind w:firstLineChars="0"/>
        <w:rPr>
          <w:b/>
        </w:rPr>
      </w:pPr>
      <w:r w:rsidRPr="00A93DF8">
        <w:rPr>
          <w:rFonts w:ascii="Times New Roman" w:hAnsi="Times New Roman"/>
          <w:b/>
          <w:sz w:val="20"/>
        </w:rPr>
        <w:t xml:space="preserve">At least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equal to </w:t>
      </w:r>
      <w:r w:rsidRPr="00A93DF8">
        <w:rPr>
          <w:rFonts w:ascii="Times New Roman" w:hAnsi="Times New Roman"/>
          <w:b/>
          <w:i/>
          <w:sz w:val="20"/>
        </w:rPr>
        <w:t>N</w:t>
      </w:r>
      <w:r w:rsidRPr="00A93DF8">
        <w:rPr>
          <w:rFonts w:ascii="Times New Roman" w:hAnsi="Times New Roman"/>
          <w:b/>
          <w:sz w:val="20"/>
        </w:rPr>
        <w:t xml:space="preserve">2 </w:t>
      </w:r>
      <w:r w:rsidR="00F4722D" w:rsidRPr="00F4722D">
        <w:rPr>
          <w:rFonts w:ascii="Times New Roman" w:hAnsi="Times New Roman"/>
          <w:b/>
          <w:sz w:val="20"/>
        </w:rPr>
        <w:t xml:space="preserve">of </w:t>
      </w:r>
      <w:r w:rsidRPr="00A93DF8">
        <w:rPr>
          <w:rFonts w:ascii="Times New Roman" w:hAnsi="Times New Roman"/>
          <w:b/>
          <w:sz w:val="20"/>
        </w:rPr>
        <w:t>Rel-15 UE processing time Capability #2 is supported</w:t>
      </w:r>
    </w:p>
    <w:p w14:paraId="44197468" w14:textId="668D78C7" w:rsidR="00846241" w:rsidRPr="008C45F0" w:rsidRDefault="00846241" w:rsidP="00A93DF8">
      <w:pPr>
        <w:pStyle w:val="af2"/>
        <w:numPr>
          <w:ilvl w:val="1"/>
          <w:numId w:val="49"/>
        </w:numPr>
        <w:spacing w:afterLines="50" w:after="120" w:line="280" w:lineRule="exact"/>
        <w:ind w:firstLineChars="0"/>
        <w:rPr>
          <w:b/>
        </w:rPr>
      </w:pPr>
      <w:r w:rsidRPr="00154971">
        <w:rPr>
          <w:rFonts w:ascii="Times New Roman" w:hAnsi="Times New Roman"/>
          <w:b/>
          <w:i/>
          <w:sz w:val="20"/>
        </w:rPr>
        <w:t>N</w:t>
      </w:r>
      <w:r w:rsidRPr="00154971">
        <w:rPr>
          <w:rFonts w:ascii="Times New Roman" w:hAnsi="Times New Roman"/>
          <w:b/>
          <w:i/>
          <w:sz w:val="20"/>
          <w:vertAlign w:val="subscript"/>
        </w:rPr>
        <w:t>cancellation</w:t>
      </w:r>
      <w:r>
        <w:rPr>
          <w:rFonts w:ascii="Times New Roman" w:hAnsi="Times New Roman"/>
          <w:b/>
          <w:sz w:val="20"/>
        </w:rPr>
        <w:t xml:space="preserve"> could be a new UE capability </w:t>
      </w:r>
    </w:p>
    <w:p w14:paraId="0DA8D36C" w14:textId="29785CEA" w:rsidR="00F42E14" w:rsidRPr="00A93DF8" w:rsidRDefault="00F42E14" w:rsidP="00A93DF8">
      <w:pPr>
        <w:pStyle w:val="af2"/>
        <w:numPr>
          <w:ilvl w:val="0"/>
          <w:numId w:val="49"/>
        </w:numPr>
        <w:spacing w:afterLines="50" w:after="120" w:line="280" w:lineRule="exact"/>
        <w:ind w:firstLineChars="0"/>
        <w:rPr>
          <w:b/>
        </w:rPr>
      </w:pPr>
      <w:r w:rsidRPr="00A93DF8">
        <w:rPr>
          <w:rFonts w:ascii="Times New Roman" w:hAnsi="Times New Roman"/>
          <w:b/>
          <w:sz w:val="20"/>
        </w:rPr>
        <w:t xml:space="preserve">FFS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less than </w:t>
      </w:r>
      <w:r w:rsidRPr="00A93DF8">
        <w:rPr>
          <w:rFonts w:ascii="Times New Roman" w:hAnsi="Times New Roman"/>
          <w:b/>
          <w:i/>
          <w:sz w:val="20"/>
        </w:rPr>
        <w:t>N</w:t>
      </w:r>
      <w:r w:rsidRPr="00A93DF8">
        <w:rPr>
          <w:rFonts w:ascii="Times New Roman" w:hAnsi="Times New Roman"/>
          <w:b/>
          <w:sz w:val="20"/>
        </w:rPr>
        <w:t xml:space="preserve">2 </w:t>
      </w:r>
      <w:r w:rsidR="00F4722D">
        <w:rPr>
          <w:rFonts w:ascii="Times New Roman" w:hAnsi="Times New Roman"/>
          <w:b/>
          <w:sz w:val="20"/>
        </w:rPr>
        <w:t>of</w:t>
      </w:r>
      <w:r w:rsidRPr="00A93DF8">
        <w:rPr>
          <w:rFonts w:ascii="Times New Roman" w:hAnsi="Times New Roman"/>
          <w:b/>
          <w:sz w:val="20"/>
        </w:rPr>
        <w:t xml:space="preserve"> Rel-15 UE processing time Capability #2</w:t>
      </w:r>
    </w:p>
    <w:p w14:paraId="58AE602B" w14:textId="38EBACFB" w:rsidR="00EA7A4B" w:rsidRDefault="00EA7A4B" w:rsidP="00EA7A4B">
      <w:pPr>
        <w:pStyle w:val="a0"/>
        <w:rPr>
          <w:rFonts w:eastAsia="等线"/>
          <w:szCs w:val="20"/>
          <w:lang w:eastAsia="zh-CN"/>
        </w:rPr>
      </w:pPr>
      <w:r>
        <w:rPr>
          <w:rFonts w:eastAsia="等线"/>
          <w:szCs w:val="20"/>
          <w:lang w:eastAsia="zh-CN"/>
        </w:rPr>
        <w:t xml:space="preserve">Another issue of UL cancellation for eMBB UE is that UL timing advance (TA) may has impact on the UL cancellation. Due to the TA impact, the UL transmission that needs to be cancelled may be earlier, which results in less cancellation time for this UL transmission. </w:t>
      </w:r>
    </w:p>
    <w:p w14:paraId="34AC25FE" w14:textId="77777777" w:rsidR="00EA7A4B" w:rsidRDefault="00EA7A4B" w:rsidP="00EA7A4B">
      <w:pPr>
        <w:pStyle w:val="a0"/>
        <w:rPr>
          <w:rFonts w:eastAsia="等线"/>
          <w:szCs w:val="20"/>
          <w:lang w:val="en-GB" w:eastAsia="zh-CN"/>
        </w:rPr>
      </w:pPr>
      <w:r>
        <w:rPr>
          <w:rFonts w:eastAsia="等线"/>
          <w:szCs w:val="20"/>
          <w:lang w:val="en-GB" w:eastAsia="zh-CN"/>
        </w:rPr>
        <w:t>As in Figure 1, t</w:t>
      </w:r>
      <w:r>
        <w:rPr>
          <w:rFonts w:eastAsia="等线" w:hint="eastAsia"/>
          <w:szCs w:val="20"/>
          <w:lang w:val="en-GB" w:eastAsia="zh-CN"/>
        </w:rPr>
        <w:t xml:space="preserve">he time relationship among UL grant, UL </w:t>
      </w:r>
      <w:r>
        <w:rPr>
          <w:rFonts w:eastAsia="等线"/>
          <w:szCs w:val="20"/>
          <w:lang w:eastAsia="zh-CN"/>
        </w:rPr>
        <w:t xml:space="preserve">cancellation </w:t>
      </w:r>
      <w:r>
        <w:rPr>
          <w:rFonts w:eastAsia="等线" w:hint="eastAsia"/>
          <w:szCs w:val="20"/>
          <w:lang w:val="en-GB" w:eastAsia="zh-CN"/>
        </w:rPr>
        <w:t xml:space="preserve">indication and scheduled PUSCH is shown. In the figure, for eMBB UE1, </w:t>
      </w:r>
      <w:r w:rsidRPr="0069625F">
        <w:rPr>
          <w:rFonts w:eastAsia="等线" w:hint="eastAsia"/>
          <w:i/>
          <w:szCs w:val="20"/>
          <w:lang w:val="en-GB" w:eastAsia="zh-CN"/>
        </w:rPr>
        <w:t>K</w:t>
      </w:r>
      <w:r>
        <w:rPr>
          <w:rFonts w:eastAsia="等线"/>
          <w:szCs w:val="20"/>
          <w:lang w:val="en-GB" w:eastAsia="zh-CN"/>
        </w:rPr>
        <w:t>2</w:t>
      </w:r>
      <w:r>
        <w:rPr>
          <w:rFonts w:eastAsia="等线" w:hint="eastAsia"/>
          <w:szCs w:val="20"/>
          <w:lang w:val="en-GB" w:eastAsia="zh-CN"/>
        </w:rPr>
        <w:t>, time offset between UL grant and scheduled PUSCH, is provided by UL grant in slot n</w:t>
      </w:r>
      <w:r>
        <w:rPr>
          <w:rFonts w:eastAsia="等线"/>
          <w:szCs w:val="20"/>
          <w:lang w:val="en-GB" w:eastAsia="zh-CN"/>
        </w:rPr>
        <w:t xml:space="preserve">. Due to the impact of TA, the actual processing time for PUSCH preparation, </w:t>
      </w:r>
      <w:r w:rsidRPr="0069625F">
        <w:rPr>
          <w:rFonts w:eastAsia="等线"/>
          <w:i/>
          <w:szCs w:val="20"/>
          <w:lang w:val="en-GB" w:eastAsia="zh-CN"/>
        </w:rPr>
        <w:t>L</w:t>
      </w:r>
      <w:r>
        <w:rPr>
          <w:rFonts w:eastAsia="等线"/>
          <w:szCs w:val="20"/>
          <w:lang w:val="en-GB" w:eastAsia="zh-CN"/>
        </w:rPr>
        <w:t xml:space="preserve">2’, is less than </w:t>
      </w:r>
      <w:r w:rsidRPr="0069625F">
        <w:rPr>
          <w:rFonts w:eastAsia="等线"/>
          <w:i/>
          <w:szCs w:val="20"/>
          <w:lang w:val="en-GB" w:eastAsia="zh-CN"/>
        </w:rPr>
        <w:t>K</w:t>
      </w:r>
      <w:r>
        <w:rPr>
          <w:rFonts w:eastAsia="等线"/>
          <w:szCs w:val="20"/>
          <w:lang w:val="en-GB" w:eastAsia="zh-CN"/>
        </w:rPr>
        <w:t xml:space="preserve">2. Meanwhile, gNB needs to ensure UE1 has sufficient time for PUSCH preparation, i.e. </w:t>
      </w:r>
      <w:r w:rsidRPr="0069625F">
        <w:rPr>
          <w:rFonts w:eastAsia="等线"/>
          <w:i/>
          <w:szCs w:val="20"/>
          <w:lang w:val="en-GB" w:eastAsia="zh-CN"/>
        </w:rPr>
        <w:t>L</w:t>
      </w:r>
      <w:r>
        <w:rPr>
          <w:rFonts w:eastAsia="等线"/>
          <w:szCs w:val="20"/>
          <w:lang w:val="en-GB" w:eastAsia="zh-CN"/>
        </w:rPr>
        <w:t xml:space="preserve">2’ should be no smaller than </w:t>
      </w:r>
      <w:r w:rsidRPr="0069625F">
        <w:rPr>
          <w:rFonts w:eastAsia="等线"/>
          <w:i/>
          <w:szCs w:val="20"/>
          <w:lang w:val="en-GB" w:eastAsia="zh-CN"/>
        </w:rPr>
        <w:t>N</w:t>
      </w:r>
      <w:r>
        <w:rPr>
          <w:rFonts w:eastAsia="等线"/>
          <w:szCs w:val="20"/>
          <w:lang w:val="en-GB" w:eastAsia="zh-CN"/>
        </w:rPr>
        <w:t>2</w:t>
      </w:r>
      <w:r>
        <w:rPr>
          <w:rFonts w:eastAsia="等线" w:hint="eastAsia"/>
          <w:szCs w:val="20"/>
          <w:lang w:val="en-GB" w:eastAsia="zh-CN"/>
        </w:rPr>
        <w:t xml:space="preserve">. </w:t>
      </w:r>
    </w:p>
    <w:p w14:paraId="4B3A48FB" w14:textId="77777777" w:rsidR="00EA7A4B" w:rsidRDefault="00EA7A4B" w:rsidP="00EA7A4B">
      <w:pPr>
        <w:pStyle w:val="a0"/>
        <w:rPr>
          <w:rFonts w:eastAsia="等线"/>
          <w:szCs w:val="20"/>
          <w:lang w:val="en-GB" w:eastAsia="zh-CN"/>
        </w:rPr>
      </w:pPr>
      <w:r>
        <w:rPr>
          <w:rFonts w:eastAsia="等线"/>
          <w:szCs w:val="20"/>
          <w:lang w:val="en-GB" w:eastAsia="zh-CN"/>
        </w:rPr>
        <w:t xml:space="preserve">Afterwards, </w:t>
      </w:r>
      <w:r>
        <w:rPr>
          <w:rFonts w:eastAsia="等线" w:hint="eastAsia"/>
          <w:szCs w:val="20"/>
          <w:lang w:val="en-GB" w:eastAsia="zh-CN"/>
        </w:rPr>
        <w:t xml:space="preserve">gNB schedules </w:t>
      </w:r>
      <w:r>
        <w:rPr>
          <w:rFonts w:eastAsia="等线"/>
          <w:szCs w:val="20"/>
          <w:lang w:val="en-GB" w:eastAsia="zh-CN"/>
        </w:rPr>
        <w:t xml:space="preserve">a PUSCH in slot </w:t>
      </w:r>
      <w:r w:rsidRPr="0069625F">
        <w:rPr>
          <w:rFonts w:eastAsia="等线"/>
          <w:i/>
          <w:szCs w:val="20"/>
          <w:lang w:val="en-GB" w:eastAsia="zh-CN"/>
        </w:rPr>
        <w:t>n</w:t>
      </w:r>
      <w:r>
        <w:rPr>
          <w:rFonts w:eastAsia="等线"/>
          <w:szCs w:val="20"/>
          <w:lang w:val="en-GB" w:eastAsia="zh-CN"/>
        </w:rPr>
        <w:t>+</w:t>
      </w:r>
      <w:r w:rsidRPr="0069625F">
        <w:rPr>
          <w:rFonts w:eastAsia="等线"/>
          <w:i/>
          <w:szCs w:val="20"/>
          <w:lang w:val="en-GB" w:eastAsia="zh-CN"/>
        </w:rPr>
        <w:t>K</w:t>
      </w:r>
      <w:r>
        <w:rPr>
          <w:rFonts w:eastAsia="等线"/>
          <w:szCs w:val="20"/>
          <w:lang w:val="en-GB" w:eastAsia="zh-CN"/>
        </w:rPr>
        <w:t>2 for</w:t>
      </w:r>
      <w:r>
        <w:rPr>
          <w:rFonts w:eastAsia="等线" w:hint="eastAsia"/>
          <w:szCs w:val="20"/>
          <w:lang w:val="en-GB" w:eastAsia="zh-CN"/>
        </w:rPr>
        <w:t xml:space="preserve"> </w:t>
      </w:r>
      <w:r>
        <w:rPr>
          <w:rFonts w:eastAsia="等线"/>
          <w:szCs w:val="20"/>
          <w:lang w:val="en-GB" w:eastAsia="zh-CN"/>
        </w:rPr>
        <w:t>URLLC UE2 on the resources that are already allocated to eMBB UE1</w:t>
      </w:r>
      <w:r>
        <w:rPr>
          <w:rFonts w:eastAsia="等线" w:hint="eastAsia"/>
          <w:szCs w:val="20"/>
          <w:lang w:val="en-GB" w:eastAsia="zh-CN"/>
        </w:rPr>
        <w:t xml:space="preserve">. In order to prevent interference to URLLC UE, gNB sends an UL </w:t>
      </w:r>
      <w:r>
        <w:rPr>
          <w:rFonts w:eastAsia="等线"/>
          <w:szCs w:val="20"/>
          <w:lang w:val="en-GB" w:eastAsia="zh-CN"/>
        </w:rPr>
        <w:t>cancellation</w:t>
      </w:r>
      <w:r>
        <w:rPr>
          <w:rFonts w:eastAsia="等线" w:hint="eastAsia"/>
          <w:szCs w:val="20"/>
          <w:lang w:val="en-GB" w:eastAsia="zh-CN"/>
        </w:rPr>
        <w:t xml:space="preserve"> indication </w:t>
      </w:r>
      <w:r>
        <w:rPr>
          <w:rFonts w:eastAsia="等线"/>
          <w:szCs w:val="20"/>
          <w:lang w:val="en-GB" w:eastAsia="zh-CN"/>
        </w:rPr>
        <w:t>to eMBB UE1 after the UL grant is transmitted. For example, the UL cancellation</w:t>
      </w:r>
      <w:r>
        <w:rPr>
          <w:rFonts w:eastAsia="等线" w:hint="eastAsia"/>
          <w:szCs w:val="20"/>
          <w:lang w:val="en-GB" w:eastAsia="zh-CN"/>
        </w:rPr>
        <w:t xml:space="preserve"> </w:t>
      </w:r>
      <w:r>
        <w:rPr>
          <w:rFonts w:eastAsia="等线"/>
          <w:szCs w:val="20"/>
          <w:lang w:val="en-GB" w:eastAsia="zh-CN"/>
        </w:rPr>
        <w:t xml:space="preserve">indication indicates a pre-emption in slot </w:t>
      </w:r>
      <w:r w:rsidRPr="0069625F">
        <w:rPr>
          <w:rFonts w:eastAsia="等线"/>
          <w:i/>
          <w:szCs w:val="20"/>
          <w:lang w:val="en-GB" w:eastAsia="zh-CN"/>
        </w:rPr>
        <w:t>n</w:t>
      </w:r>
      <w:r>
        <w:rPr>
          <w:rFonts w:eastAsia="等线"/>
          <w:szCs w:val="20"/>
          <w:lang w:val="en-GB" w:eastAsia="zh-CN"/>
        </w:rPr>
        <w:t>+</w:t>
      </w:r>
      <w:r w:rsidRPr="0069625F">
        <w:rPr>
          <w:rFonts w:eastAsia="等线"/>
          <w:i/>
          <w:szCs w:val="20"/>
          <w:lang w:val="en-GB" w:eastAsia="zh-CN"/>
        </w:rPr>
        <w:t>K</w:t>
      </w:r>
      <w:r>
        <w:rPr>
          <w:rFonts w:eastAsia="等线"/>
          <w:szCs w:val="20"/>
          <w:lang w:val="en-GB" w:eastAsia="zh-CN"/>
        </w:rPr>
        <w:t xml:space="preserve">2 by an offset </w:t>
      </w:r>
      <w:r w:rsidRPr="0069625F">
        <w:rPr>
          <w:rFonts w:eastAsia="等线"/>
          <w:i/>
          <w:szCs w:val="20"/>
          <w:lang w:val="en-GB" w:eastAsia="zh-CN"/>
        </w:rPr>
        <w:t>K</w:t>
      </w:r>
      <w:r>
        <w:rPr>
          <w:rFonts w:eastAsia="等线"/>
          <w:szCs w:val="20"/>
          <w:lang w:val="en-GB" w:eastAsia="zh-CN"/>
        </w:rPr>
        <w:t xml:space="preserve">3. Due to the impact of TA, the actual processing time for PUSCH cancellation, </w:t>
      </w:r>
      <w:r w:rsidRPr="0069625F">
        <w:rPr>
          <w:rFonts w:eastAsia="等线"/>
          <w:i/>
          <w:szCs w:val="20"/>
          <w:lang w:val="en-GB" w:eastAsia="zh-CN"/>
        </w:rPr>
        <w:t>L</w:t>
      </w:r>
      <w:r>
        <w:rPr>
          <w:rFonts w:eastAsia="等线"/>
          <w:szCs w:val="20"/>
          <w:lang w:val="en-GB" w:eastAsia="zh-CN"/>
        </w:rPr>
        <w:t xml:space="preserve">3’, is less than K3, e.g. </w:t>
      </w:r>
      <w:r w:rsidRPr="0069625F">
        <w:rPr>
          <w:rFonts w:eastAsia="等线"/>
          <w:i/>
          <w:szCs w:val="20"/>
          <w:lang w:val="en-GB" w:eastAsia="zh-CN"/>
        </w:rPr>
        <w:t>L</w:t>
      </w:r>
      <w:r>
        <w:rPr>
          <w:rFonts w:eastAsia="等线"/>
          <w:szCs w:val="20"/>
          <w:lang w:val="en-GB" w:eastAsia="zh-CN"/>
        </w:rPr>
        <w:t xml:space="preserve">3’ = </w:t>
      </w:r>
      <w:r w:rsidRPr="0069625F">
        <w:rPr>
          <w:rFonts w:eastAsia="等线"/>
          <w:i/>
          <w:szCs w:val="20"/>
          <w:lang w:val="en-GB" w:eastAsia="zh-CN"/>
        </w:rPr>
        <w:t>K</w:t>
      </w:r>
      <w:r>
        <w:rPr>
          <w:rFonts w:eastAsia="等线"/>
          <w:szCs w:val="20"/>
          <w:lang w:val="en-GB" w:eastAsia="zh-CN"/>
        </w:rPr>
        <w:t>3 - TA. In such case, gNB should ensure the actual processing time for cancellation meet the minimum cancellation time requirement.</w:t>
      </w:r>
    </w:p>
    <w:p w14:paraId="160E9882" w14:textId="22CB6138" w:rsidR="00EA7A4B" w:rsidRPr="00421876" w:rsidRDefault="00EA7A4B" w:rsidP="00EA7A4B">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08A2">
        <w:rPr>
          <w:rFonts w:eastAsia="宋体"/>
          <w:b/>
          <w:noProof/>
          <w:lang w:eastAsia="zh-CN"/>
        </w:rPr>
        <w:t>6</w:t>
      </w:r>
      <w:r w:rsidRPr="00421876">
        <w:rPr>
          <w:rFonts w:eastAsia="宋体"/>
          <w:b/>
          <w:lang w:eastAsia="zh-CN"/>
        </w:rPr>
        <w:fldChar w:fldCharType="end"/>
      </w:r>
      <w:r w:rsidRPr="00421876">
        <w:rPr>
          <w:rFonts w:eastAsia="宋体"/>
          <w:b/>
          <w:lang w:eastAsia="zh-CN"/>
        </w:rPr>
        <w:t xml:space="preserve">: </w:t>
      </w:r>
      <w:r>
        <w:rPr>
          <w:rFonts w:eastAsia="宋体"/>
          <w:b/>
          <w:lang w:eastAsia="zh-CN"/>
        </w:rPr>
        <w:t>For</w:t>
      </w:r>
      <w:r w:rsidRPr="00421876">
        <w:rPr>
          <w:rFonts w:eastAsia="宋体"/>
          <w:b/>
          <w:lang w:eastAsia="zh-CN"/>
        </w:rPr>
        <w:t xml:space="preserve"> UL cancellation for eMBB UE, </w:t>
      </w:r>
      <w:r>
        <w:rPr>
          <w:rFonts w:eastAsia="宋体"/>
          <w:b/>
          <w:lang w:eastAsia="zh-CN"/>
        </w:rPr>
        <w:t xml:space="preserve">it is necessary to take into account the impact of TA and ensure </w:t>
      </w:r>
      <w:r w:rsidRPr="00421876">
        <w:rPr>
          <w:rFonts w:eastAsia="宋体"/>
          <w:b/>
          <w:lang w:eastAsia="zh-CN"/>
        </w:rPr>
        <w:t xml:space="preserve">minimum UL cancelation time </w:t>
      </w:r>
      <w:r>
        <w:rPr>
          <w:rFonts w:eastAsia="宋体"/>
          <w:b/>
          <w:lang w:eastAsia="zh-CN"/>
        </w:rPr>
        <w:t>can be met</w:t>
      </w:r>
      <w:r w:rsidRPr="00421876">
        <w:rPr>
          <w:rFonts w:eastAsia="宋体"/>
          <w:b/>
          <w:lang w:eastAsia="zh-CN"/>
        </w:rPr>
        <w:t>.</w:t>
      </w:r>
    </w:p>
    <w:p w14:paraId="2A45F400" w14:textId="77777777" w:rsidR="00EA7A4B" w:rsidRDefault="00EA7A4B" w:rsidP="00A93DF8">
      <w:pPr>
        <w:pStyle w:val="a0"/>
        <w:rPr>
          <w:rFonts w:eastAsia="宋体"/>
          <w:b/>
          <w:lang w:eastAsia="zh-CN"/>
        </w:rPr>
      </w:pPr>
    </w:p>
    <w:p w14:paraId="0B6CC67C" w14:textId="77777777" w:rsidR="00E13408" w:rsidRDefault="00AF15FD" w:rsidP="00E13408">
      <w:pPr>
        <w:pStyle w:val="a0"/>
        <w:rPr>
          <w:rFonts w:eastAsia="等线"/>
          <w:szCs w:val="20"/>
          <w:lang w:eastAsia="zh-CN"/>
        </w:rPr>
      </w:pPr>
      <w:r>
        <w:rPr>
          <w:rFonts w:eastAsia="等线"/>
          <w:noProof/>
          <w:szCs w:val="20"/>
          <w:lang w:eastAsia="zh-CN"/>
        </w:rPr>
        <w:lastRenderedPageBreak/>
        <mc:AlternateContent>
          <mc:Choice Requires="wps">
            <w:drawing>
              <wp:inline distT="0" distB="0" distL="0" distR="0" wp14:anchorId="3D514F4C" wp14:editId="735BDF49">
                <wp:extent cx="5600700" cy="3081655"/>
                <wp:effectExtent l="10795" t="13335" r="825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08165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FE59294" w14:textId="77777777" w:rsidR="00DA2E9B" w:rsidRDefault="00DA2E9B" w:rsidP="00E13408"/>
                          <w:p w14:paraId="2535301A" w14:textId="77777777" w:rsidR="00DA2E9B" w:rsidRDefault="00DA2E9B" w:rsidP="00E13408">
                            <w:r w:rsidRPr="003918CD">
                              <w:rPr>
                                <w:noProof/>
                                <w:lang w:eastAsia="zh-CN"/>
                              </w:rPr>
                              <w:drawing>
                                <wp:inline distT="0" distB="0" distL="0" distR="0" wp14:anchorId="429B2329" wp14:editId="54A0B522">
                                  <wp:extent cx="5411470" cy="283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type w14:anchorId="3D514F4C" id="_x0000_t202" coordsize="21600,21600" o:spt="202" path="m,l,21600r21600,l21600,xe">
                <v:stroke joinstyle="miter"/>
                <v:path gradientshapeok="t" o:connecttype="rect"/>
              </v:shapetype>
              <v:shape id="文本框 2" o:spid="_x0000_s1026" type="#_x0000_t202" style="width:441pt;height:242.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" filled="f" strokecolor="white">
                <v:textbox style="mso-fit-shape-to-text:t">
                  <w:txbxContent>
                    <w:p w14:paraId="7FE59294" w14:textId="77777777" w:rsidR="00DA2E9B" w:rsidRDefault="00DA2E9B" w:rsidP="00E13408"/>
                    <w:p w14:paraId="2535301A" w14:textId="77777777" w:rsidR="00DA2E9B" w:rsidRDefault="00DA2E9B" w:rsidP="00E13408">
                      <w:r w:rsidRPr="003918CD">
                        <w:rPr>
                          <w:noProof/>
                          <w:lang w:eastAsia="zh-CN"/>
                        </w:rPr>
                        <w:drawing>
                          <wp:inline distT="0" distB="0" distL="0" distR="0" wp14:anchorId="429B2329" wp14:editId="54A0B522">
                            <wp:extent cx="5411470" cy="283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v:textbox>
                <w10:anchorlock/>
              </v:shape>
            </w:pict>
          </mc:Fallback>
        </mc:AlternateContent>
      </w:r>
    </w:p>
    <w:p w14:paraId="67073339" w14:textId="1291896B" w:rsidR="00E13408" w:rsidRPr="00C3707A" w:rsidRDefault="00E13408" w:rsidP="00E13408">
      <w:pPr>
        <w:pStyle w:val="a6"/>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08A2">
        <w:rPr>
          <w:b/>
          <w:noProof/>
        </w:rPr>
        <w:t>1</w:t>
      </w:r>
      <w:r w:rsidRPr="00C3707A">
        <w:rPr>
          <w:b/>
        </w:rPr>
        <w:fldChar w:fldCharType="end"/>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UL </w:t>
      </w:r>
      <w:r w:rsidR="00E061A7">
        <w:rPr>
          <w:rFonts w:eastAsia="等线"/>
          <w:b/>
          <w:lang w:eastAsia="zh-CN"/>
        </w:rPr>
        <w:t>cancellation</w:t>
      </w:r>
      <w:r>
        <w:rPr>
          <w:rFonts w:eastAsia="等线"/>
          <w:lang w:eastAsia="zh-CN"/>
        </w:rPr>
        <w:t xml:space="preserve"> </w:t>
      </w:r>
      <w:r>
        <w:rPr>
          <w:rFonts w:eastAsia="等线"/>
          <w:b/>
        </w:rPr>
        <w:t xml:space="preserve">indication and cancellation timeline for dynamic </w:t>
      </w:r>
      <w:r>
        <w:rPr>
          <w:rFonts w:eastAsia="等线" w:hint="eastAsia"/>
          <w:b/>
          <w:lang w:eastAsia="zh-CN"/>
        </w:rPr>
        <w:t xml:space="preserve">multiplexing </w:t>
      </w:r>
      <w:r>
        <w:rPr>
          <w:rFonts w:eastAsia="等线"/>
          <w:b/>
          <w:lang w:eastAsia="zh-CN"/>
        </w:rPr>
        <w:t>between</w:t>
      </w:r>
      <w:r>
        <w:rPr>
          <w:rFonts w:eastAsia="等线" w:hint="eastAsia"/>
          <w:b/>
          <w:lang w:eastAsia="zh-CN"/>
        </w:rPr>
        <w:t xml:space="preserve"> eMBB and URLLC</w:t>
      </w:r>
    </w:p>
    <w:p w14:paraId="65ADECD4" w14:textId="5C3EEC72" w:rsidR="00C73E00" w:rsidRDefault="00F56F17" w:rsidP="00F56F17">
      <w:pPr>
        <w:pStyle w:val="a0"/>
        <w:rPr>
          <w:rFonts w:eastAsia="等线"/>
          <w:szCs w:val="20"/>
          <w:lang w:val="en-GB" w:eastAsia="zh-CN"/>
        </w:rPr>
      </w:pPr>
      <w:r w:rsidRPr="00BD117A">
        <w:rPr>
          <w:rFonts w:eastAsia="等线"/>
          <w:szCs w:val="20"/>
          <w:lang w:val="en-GB" w:eastAsia="zh-CN"/>
        </w:rPr>
        <w:t xml:space="preserve">As discussed above, group common DCI for UL cancellation indication is adopted. </w:t>
      </w:r>
      <w:r w:rsidR="0028229D" w:rsidRPr="00BD117A">
        <w:rPr>
          <w:rFonts w:eastAsia="等线"/>
          <w:szCs w:val="20"/>
          <w:lang w:val="en-GB" w:eastAsia="zh-CN"/>
        </w:rPr>
        <w:t xml:space="preserve">The </w:t>
      </w:r>
      <w:r w:rsidRPr="00BD117A">
        <w:rPr>
          <w:rFonts w:eastAsia="等线"/>
          <w:szCs w:val="20"/>
          <w:lang w:val="en-GB" w:eastAsia="zh-CN"/>
        </w:rPr>
        <w:t xml:space="preserve">minimum cancellation time and TA need to be considered when UL </w:t>
      </w:r>
      <w:r w:rsidRPr="00BD117A">
        <w:rPr>
          <w:rFonts w:eastAsia="等线"/>
          <w:szCs w:val="20"/>
          <w:lang w:eastAsia="zh-CN"/>
        </w:rPr>
        <w:t xml:space="preserve">cancellation </w:t>
      </w:r>
      <w:r w:rsidRPr="00BD117A">
        <w:rPr>
          <w:rFonts w:eastAsia="等线"/>
          <w:szCs w:val="20"/>
          <w:lang w:val="en-GB" w:eastAsia="zh-CN"/>
        </w:rPr>
        <w:t xml:space="preserve">indication is signalled. Since there could be different TA for the group of UEs, it is necessary for gNB to ensure all the UEs in the group have the same understanding after considering their specific TA. In this case, the UE with maximum TA in the group should be satisfied, </w:t>
      </w:r>
      <w:r w:rsidR="00C73E00">
        <w:rPr>
          <w:rFonts w:eastAsia="等线"/>
          <w:szCs w:val="20"/>
          <w:lang w:val="en-GB" w:eastAsia="zh-CN"/>
        </w:rPr>
        <w:t>i.e</w:t>
      </w:r>
      <w:r w:rsidRPr="00BD117A">
        <w:rPr>
          <w:rFonts w:eastAsia="等线"/>
          <w:szCs w:val="20"/>
          <w:lang w:val="en-GB" w:eastAsia="zh-CN"/>
        </w:rPr>
        <w:t xml:space="preserve">. the UL </w:t>
      </w:r>
      <w:r w:rsidRPr="00BD117A">
        <w:rPr>
          <w:rFonts w:eastAsia="等线"/>
          <w:szCs w:val="20"/>
          <w:lang w:eastAsia="zh-CN"/>
        </w:rPr>
        <w:t xml:space="preserve">cancellation </w:t>
      </w:r>
      <w:r w:rsidRPr="00BD117A">
        <w:rPr>
          <w:rFonts w:eastAsia="等线"/>
          <w:szCs w:val="20"/>
          <w:lang w:val="en-GB" w:eastAsia="zh-CN"/>
        </w:rPr>
        <w:t>indication should provide sufficient processing time for this UE.</w:t>
      </w:r>
      <w:r w:rsidR="00C73E00">
        <w:rPr>
          <w:rFonts w:eastAsia="等线"/>
          <w:szCs w:val="20"/>
          <w:lang w:val="en-GB" w:eastAsia="zh-CN"/>
        </w:rPr>
        <w:t xml:space="preserve"> </w:t>
      </w:r>
    </w:p>
    <w:p w14:paraId="54A28084" w14:textId="5E7232FF" w:rsidR="00F56F17" w:rsidRDefault="00C73E00" w:rsidP="00F56F17">
      <w:pPr>
        <w:pStyle w:val="a0"/>
        <w:rPr>
          <w:rFonts w:eastAsia="等线"/>
          <w:szCs w:val="20"/>
          <w:lang w:val="en-GB" w:eastAsia="zh-CN"/>
        </w:rPr>
      </w:pPr>
      <w:r>
        <w:rPr>
          <w:rFonts w:eastAsia="等线"/>
          <w:szCs w:val="20"/>
          <w:lang w:val="en-GB" w:eastAsia="zh-CN"/>
        </w:rPr>
        <w:t>To be more specific, i</w:t>
      </w:r>
      <w:r>
        <w:rPr>
          <w:color w:val="000000"/>
        </w:rPr>
        <w:t xml:space="preserve">f the first uplink symbol in the PUSCH allocation for a transport block, including the DM-RS, as defined by the slot offset </w:t>
      </w:r>
      <w:r>
        <w:rPr>
          <w:i/>
          <w:iCs/>
          <w:color w:val="000000"/>
        </w:rPr>
        <w:t>K</w:t>
      </w:r>
      <w:r>
        <w:rPr>
          <w:i/>
          <w:iCs/>
          <w:color w:val="000000"/>
          <w:vertAlign w:val="subscript"/>
        </w:rPr>
        <w:t>2</w:t>
      </w:r>
      <w:r>
        <w:rPr>
          <w:color w:val="000000"/>
        </w:rPr>
        <w:t xml:space="preserve"> and the start and length indicator </w:t>
      </w:r>
      <w:r>
        <w:rPr>
          <w:i/>
          <w:iCs/>
          <w:color w:val="000000"/>
        </w:rPr>
        <w:t>SLIV</w:t>
      </w:r>
      <w:r>
        <w:rPr>
          <w:color w:val="000000"/>
        </w:rPr>
        <w:t xml:space="preserve"> of the scheduling DCI and including the effect of the timing advance, is no earlier than at symbol </w:t>
      </w:r>
      <w:r>
        <w:rPr>
          <w:i/>
          <w:iCs/>
          <w:color w:val="000000"/>
        </w:rPr>
        <w:t>L</w:t>
      </w:r>
      <w:r>
        <w:rPr>
          <w:i/>
          <w:iCs/>
          <w:color w:val="000000"/>
          <w:vertAlign w:val="subscript"/>
        </w:rPr>
        <w:t>3</w:t>
      </w:r>
      <w:r>
        <w:rPr>
          <w:color w:val="000000"/>
        </w:rPr>
        <w:t xml:space="preserve">, where </w:t>
      </w:r>
      <w:bookmarkStart w:id="12" w:name="_Hlk496824026"/>
      <w:bookmarkEnd w:id="12"/>
      <w:r>
        <w:rPr>
          <w:i/>
          <w:iCs/>
          <w:color w:val="000000"/>
        </w:rPr>
        <w:t>L</w:t>
      </w:r>
      <w:r>
        <w:rPr>
          <w:i/>
          <w:iCs/>
          <w:color w:val="000000"/>
          <w:vertAlign w:val="subscript"/>
        </w:rPr>
        <w:t>3</w:t>
      </w:r>
      <w:r>
        <w:rPr>
          <w:color w:val="000000"/>
        </w:rPr>
        <w:t xml:space="preserve"> is defined as the next uplink symbol with its CP starting </w:t>
      </w:r>
      <w:r w:rsidRPr="00154971">
        <w:rPr>
          <w:rFonts w:eastAsia="宋体"/>
          <w:b/>
          <w:i/>
          <w:lang w:eastAsia="zh-CN"/>
        </w:rPr>
        <w:t>N</w:t>
      </w:r>
      <w:r w:rsidRPr="00154971">
        <w:rPr>
          <w:rFonts w:eastAsia="宋体"/>
          <w:b/>
          <w:i/>
          <w:vertAlign w:val="subscript"/>
          <w:lang w:eastAsia="zh-CN"/>
        </w:rPr>
        <w:t>cancellation</w:t>
      </w:r>
      <w:r>
        <w:rPr>
          <w:noProof/>
          <w:lang w:eastAsia="zh-CN"/>
        </w:rPr>
        <w:t xml:space="preserve"> </w:t>
      </w:r>
      <w:r>
        <w:rPr>
          <w:color w:val="000000"/>
        </w:rPr>
        <w:t xml:space="preserve">after the end of the reception of the last symbol of the PDCCH carrying the UL cancellation indication, then the UE shall </w:t>
      </w:r>
      <w:r w:rsidR="00006ADB">
        <w:rPr>
          <w:color w:val="000000"/>
        </w:rPr>
        <w:t>cancel</w:t>
      </w:r>
      <w:r>
        <w:rPr>
          <w:color w:val="000000"/>
        </w:rPr>
        <w:t xml:space="preserve"> the </w:t>
      </w:r>
      <w:r w:rsidR="00006ADB">
        <w:rPr>
          <w:color w:val="000000"/>
        </w:rPr>
        <w:t>PUSCH</w:t>
      </w:r>
      <w:r>
        <w:rPr>
          <w:color w:val="000000"/>
        </w:rPr>
        <w:t>.</w:t>
      </w:r>
    </w:p>
    <w:p w14:paraId="7219B0AE" w14:textId="16D22175" w:rsidR="00F56F17" w:rsidRPr="00DA6385" w:rsidRDefault="00F56F17" w:rsidP="00A93DF8">
      <w:pPr>
        <w:spacing w:afterLines="50" w:after="120" w:line="280" w:lineRule="exact"/>
        <w:jc w:val="both"/>
        <w:rPr>
          <w:rFonts w:eastAsia="宋体"/>
          <w:b/>
          <w:lang w:eastAsia="zh-CN"/>
        </w:rPr>
      </w:pPr>
      <w:r w:rsidRPr="00DA6385">
        <w:rPr>
          <w:rFonts w:eastAsia="宋体"/>
          <w:b/>
          <w:lang w:eastAsia="zh-CN"/>
        </w:rPr>
        <w:t xml:space="preserve">Proposal </w:t>
      </w:r>
      <w:r w:rsidRPr="00DA6385">
        <w:rPr>
          <w:rFonts w:eastAsia="宋体"/>
          <w:b/>
          <w:lang w:eastAsia="zh-CN"/>
        </w:rPr>
        <w:fldChar w:fldCharType="begin"/>
      </w:r>
      <w:r w:rsidRPr="00DA6385">
        <w:rPr>
          <w:rFonts w:eastAsia="宋体"/>
          <w:b/>
          <w:lang w:eastAsia="zh-CN"/>
        </w:rPr>
        <w:instrText xml:space="preserve"> SEQ Proposal \* ARABIC </w:instrText>
      </w:r>
      <w:r w:rsidRPr="00DA6385">
        <w:rPr>
          <w:rFonts w:eastAsia="宋体"/>
          <w:b/>
          <w:lang w:eastAsia="zh-CN"/>
        </w:rPr>
        <w:fldChar w:fldCharType="separate"/>
      </w:r>
      <w:r w:rsidR="005D08A2">
        <w:rPr>
          <w:rFonts w:eastAsia="宋体"/>
          <w:b/>
          <w:noProof/>
          <w:lang w:eastAsia="zh-CN"/>
        </w:rPr>
        <w:t>7</w:t>
      </w:r>
      <w:r w:rsidRPr="00DA6385">
        <w:rPr>
          <w:rFonts w:eastAsia="宋体"/>
          <w:b/>
          <w:lang w:eastAsia="zh-CN"/>
        </w:rPr>
        <w:fldChar w:fldCharType="end"/>
      </w:r>
      <w:r w:rsidRPr="00DA6385">
        <w:rPr>
          <w:rFonts w:eastAsia="宋体"/>
          <w:b/>
          <w:lang w:eastAsia="zh-CN"/>
        </w:rPr>
        <w:t xml:space="preserve">: </w:t>
      </w:r>
      <w:r w:rsidR="00EB0CFC">
        <w:rPr>
          <w:rFonts w:eastAsia="宋体"/>
          <w:b/>
          <w:lang w:eastAsia="zh-CN"/>
        </w:rPr>
        <w:t>For g</w:t>
      </w:r>
      <w:r>
        <w:rPr>
          <w:rFonts w:eastAsia="宋体" w:hint="eastAsia"/>
          <w:b/>
          <w:lang w:eastAsia="zh-CN"/>
        </w:rPr>
        <w:t>roup common DCI used for UL cancelation indication</w:t>
      </w:r>
      <w:r w:rsidR="00B834FD">
        <w:rPr>
          <w:rFonts w:eastAsia="宋体"/>
          <w:b/>
          <w:lang w:eastAsia="zh-CN"/>
        </w:rPr>
        <w:t xml:space="preserve">, </w:t>
      </w:r>
      <w:r>
        <w:rPr>
          <w:rFonts w:eastAsia="宋体"/>
          <w:b/>
          <w:lang w:eastAsia="zh-CN"/>
        </w:rPr>
        <w:t xml:space="preserve">gNB should ensure </w:t>
      </w:r>
      <w:r w:rsidRPr="00DA6385">
        <w:rPr>
          <w:rFonts w:eastAsia="宋体"/>
          <w:b/>
          <w:lang w:eastAsia="zh-CN"/>
        </w:rPr>
        <w:t xml:space="preserve">sufficient processing time </w:t>
      </w:r>
      <w:r>
        <w:rPr>
          <w:rFonts w:eastAsia="宋体"/>
          <w:b/>
          <w:lang w:eastAsia="zh-CN"/>
        </w:rPr>
        <w:t>for the UE with maximum TA in the group that monitor the UL cancellation indication</w:t>
      </w:r>
      <w:r w:rsidRPr="00DA6385">
        <w:rPr>
          <w:rFonts w:eastAsia="宋体"/>
          <w:b/>
          <w:lang w:eastAsia="zh-CN"/>
        </w:rPr>
        <w:t>.</w:t>
      </w:r>
    </w:p>
    <w:p w14:paraId="33C1DCE8" w14:textId="77777777" w:rsidR="00F56F17" w:rsidRDefault="00F56F17" w:rsidP="005929E1">
      <w:pPr>
        <w:pStyle w:val="a0"/>
        <w:rPr>
          <w:rFonts w:eastAsia="等线"/>
          <w:szCs w:val="20"/>
          <w:lang w:eastAsia="zh-CN"/>
        </w:rPr>
      </w:pPr>
    </w:p>
    <w:p w14:paraId="0BE1348A" w14:textId="77777777" w:rsidR="000E072D" w:rsidRPr="003918CD" w:rsidRDefault="000E072D" w:rsidP="001C236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13" w:name="OLE_LINK25"/>
      <w:r w:rsidRPr="003918CD">
        <w:rPr>
          <w:rFonts w:ascii="Arial" w:eastAsia="宋体" w:hAnsi="Arial"/>
          <w:sz w:val="32"/>
          <w:szCs w:val="20"/>
        </w:rPr>
        <w:t xml:space="preserve">UE </w:t>
      </w:r>
      <w:r w:rsidR="00A60911">
        <w:rPr>
          <w:rFonts w:ascii="Arial" w:eastAsia="宋体" w:hAnsi="Arial"/>
          <w:sz w:val="32"/>
          <w:szCs w:val="20"/>
        </w:rPr>
        <w:t xml:space="preserve">related behaviors </w:t>
      </w:r>
      <w:r w:rsidRPr="003918CD">
        <w:rPr>
          <w:rFonts w:ascii="Arial" w:eastAsia="宋体" w:hAnsi="Arial"/>
          <w:sz w:val="32"/>
          <w:szCs w:val="20"/>
        </w:rPr>
        <w:t xml:space="preserve">for </w:t>
      </w:r>
      <w:r w:rsidR="00DA6385">
        <w:rPr>
          <w:rFonts w:ascii="Arial" w:eastAsia="宋体" w:hAnsi="Arial"/>
          <w:sz w:val="32"/>
          <w:szCs w:val="20"/>
        </w:rPr>
        <w:t xml:space="preserve">UL </w:t>
      </w:r>
      <w:r w:rsidR="00E061A7">
        <w:rPr>
          <w:rFonts w:ascii="Arial" w:eastAsia="宋体" w:hAnsi="Arial"/>
          <w:sz w:val="32"/>
          <w:szCs w:val="20"/>
        </w:rPr>
        <w:t>cancellation</w:t>
      </w:r>
      <w:r w:rsidR="00DA6385">
        <w:rPr>
          <w:rFonts w:ascii="Arial" w:eastAsia="宋体" w:hAnsi="Arial"/>
          <w:sz w:val="32"/>
          <w:szCs w:val="20"/>
        </w:rPr>
        <w:t xml:space="preserve"> indication</w:t>
      </w:r>
    </w:p>
    <w:bookmarkEnd w:id="13"/>
    <w:p w14:paraId="59A947C8" w14:textId="77777777"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UE cancellation behavior</w:t>
      </w:r>
    </w:p>
    <w:p w14:paraId="4E339F98" w14:textId="061F744C" w:rsidR="00A60911" w:rsidRDefault="00A60911" w:rsidP="00A60911">
      <w:pPr>
        <w:pStyle w:val="a0"/>
        <w:rPr>
          <w:rFonts w:eastAsia="等线"/>
          <w:szCs w:val="20"/>
          <w:lang w:eastAsia="zh-CN"/>
        </w:rPr>
      </w:pPr>
      <w:bookmarkStart w:id="14" w:name="OLE_LINK18"/>
      <w:bookmarkStart w:id="15" w:name="OLE_LINK19"/>
      <w:r>
        <w:rPr>
          <w:rFonts w:eastAsia="等线"/>
          <w:szCs w:val="20"/>
          <w:lang w:eastAsia="zh-CN"/>
        </w:rPr>
        <w:t xml:space="preserve">Upon receiving the UL </w:t>
      </w:r>
      <w:r w:rsidR="00E061A7">
        <w:rPr>
          <w:rFonts w:eastAsia="等线"/>
          <w:szCs w:val="20"/>
          <w:lang w:eastAsia="zh-CN"/>
        </w:rPr>
        <w:t>cancellation</w:t>
      </w:r>
      <w:r>
        <w:rPr>
          <w:rFonts w:eastAsia="等线"/>
          <w:szCs w:val="20"/>
          <w:lang w:eastAsia="zh-CN"/>
        </w:rPr>
        <w:t xml:space="preserve"> indication, UE cancellation behaviors need to be specified</w:t>
      </w:r>
      <w:bookmarkEnd w:id="14"/>
      <w:bookmarkEnd w:id="15"/>
      <w:r>
        <w:rPr>
          <w:rFonts w:eastAsia="等线"/>
          <w:szCs w:val="20"/>
          <w:lang w:eastAsia="zh-CN"/>
        </w:rPr>
        <w:t xml:space="preserve">. Depending on the timing of receiving UL </w:t>
      </w:r>
      <w:r w:rsidR="00E061A7">
        <w:rPr>
          <w:rFonts w:eastAsia="等线"/>
          <w:szCs w:val="20"/>
          <w:lang w:eastAsia="zh-CN"/>
        </w:rPr>
        <w:t>cancellation</w:t>
      </w:r>
      <w:r>
        <w:rPr>
          <w:rFonts w:eastAsia="等线"/>
          <w:szCs w:val="20"/>
          <w:lang w:eastAsia="zh-CN"/>
        </w:rPr>
        <w:t xml:space="preserve"> indication, the cancellation behaviors could be different. When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 before a transmission and cancellation timeline can be met, UE</w:t>
      </w:r>
      <w:r w:rsidRPr="00754A7C">
        <w:rPr>
          <w:rFonts w:eastAsia="等线"/>
          <w:szCs w:val="20"/>
          <w:lang w:eastAsia="zh-CN"/>
        </w:rPr>
        <w:t xml:space="preserve"> </w:t>
      </w:r>
      <w:r>
        <w:rPr>
          <w:rFonts w:eastAsia="等线"/>
          <w:szCs w:val="20"/>
          <w:lang w:eastAsia="zh-CN"/>
        </w:rPr>
        <w:t xml:space="preserve">can </w:t>
      </w:r>
      <w:r w:rsidRPr="00754A7C">
        <w:rPr>
          <w:rFonts w:eastAsia="等线"/>
          <w:szCs w:val="20"/>
          <w:lang w:eastAsia="zh-CN"/>
        </w:rPr>
        <w:t>cancel</w:t>
      </w:r>
      <w:r>
        <w:rPr>
          <w:rFonts w:eastAsia="等线"/>
          <w:szCs w:val="20"/>
          <w:lang w:eastAsia="zh-CN"/>
        </w:rPr>
        <w:t xml:space="preserve"> the </w:t>
      </w:r>
      <w:r w:rsidRPr="00754A7C">
        <w:rPr>
          <w:rFonts w:eastAsia="等线"/>
          <w:szCs w:val="20"/>
          <w:lang w:eastAsia="zh-CN"/>
        </w:rPr>
        <w:t>eMBB PUSCH</w:t>
      </w:r>
      <w:r>
        <w:rPr>
          <w:rFonts w:eastAsia="等线"/>
          <w:szCs w:val="20"/>
          <w:lang w:eastAsia="zh-CN"/>
        </w:rPr>
        <w:t xml:space="preserve">. </w:t>
      </w:r>
      <w:r w:rsidR="008B5312">
        <w:rPr>
          <w:rFonts w:eastAsia="等线"/>
          <w:szCs w:val="20"/>
          <w:lang w:eastAsia="zh-CN"/>
        </w:rPr>
        <w:t xml:space="preserve">If the URLLC transmission is partially overlapping </w:t>
      </w:r>
      <w:r w:rsidR="00534CA0">
        <w:rPr>
          <w:rFonts w:eastAsia="等线"/>
          <w:szCs w:val="20"/>
          <w:lang w:eastAsia="zh-CN"/>
        </w:rPr>
        <w:t xml:space="preserve">in time </w:t>
      </w:r>
      <w:r w:rsidR="008B5312">
        <w:rPr>
          <w:rFonts w:eastAsia="等线"/>
          <w:szCs w:val="20"/>
          <w:lang w:eastAsia="zh-CN"/>
        </w:rPr>
        <w:t>with the scheduled eMBB PUSCH, eMBB UE needs to cancel the PUSCH if cancellation timeline is met. T</w:t>
      </w:r>
      <w:r>
        <w:rPr>
          <w:rFonts w:eastAsia="等线"/>
          <w:szCs w:val="20"/>
          <w:lang w:eastAsia="zh-CN"/>
        </w:rPr>
        <w:t xml:space="preserve">he </w:t>
      </w:r>
      <w:r w:rsidR="00BA58FE">
        <w:rPr>
          <w:rFonts w:eastAsia="等线"/>
          <w:szCs w:val="20"/>
          <w:lang w:eastAsia="zh-CN"/>
        </w:rPr>
        <w:t>non-preempted eMBB</w:t>
      </w:r>
      <w:r>
        <w:rPr>
          <w:rFonts w:eastAsia="等线"/>
          <w:szCs w:val="20"/>
          <w:lang w:eastAsia="zh-CN"/>
        </w:rPr>
        <w:t xml:space="preserve"> transmission after the overlapping is not resumed</w:t>
      </w:r>
      <w:r w:rsidR="008B5312">
        <w:rPr>
          <w:rFonts w:eastAsia="等线"/>
          <w:szCs w:val="20"/>
          <w:lang w:eastAsia="zh-CN"/>
        </w:rPr>
        <w:t xml:space="preserve"> since the phase contiguity </w:t>
      </w:r>
      <w:r w:rsidR="00534CA0">
        <w:rPr>
          <w:rFonts w:eastAsia="等线"/>
          <w:szCs w:val="20"/>
          <w:lang w:eastAsia="zh-CN"/>
        </w:rPr>
        <w:t>cannot</w:t>
      </w:r>
      <w:r w:rsidR="008B5312">
        <w:rPr>
          <w:rFonts w:eastAsia="等线"/>
          <w:szCs w:val="20"/>
          <w:lang w:eastAsia="zh-CN"/>
        </w:rPr>
        <w:t xml:space="preserve"> be ensured</w:t>
      </w:r>
      <w:r>
        <w:rPr>
          <w:rFonts w:eastAsia="等线"/>
          <w:szCs w:val="20"/>
          <w:lang w:eastAsia="zh-CN"/>
        </w:rPr>
        <w:t>.</w:t>
      </w:r>
      <w:r w:rsidR="00534CA0">
        <w:rPr>
          <w:rFonts w:eastAsia="等线"/>
          <w:szCs w:val="20"/>
          <w:lang w:eastAsia="zh-CN"/>
        </w:rPr>
        <w:t xml:space="preserve"> If the URLLC transmission is partially overlapping in frequency with the scheduled eMBB PUSCH, eMBB UE needs to cancel the whole PUSCH on the scheduled bandwidth if cancellation timeline is met. </w:t>
      </w:r>
    </w:p>
    <w:p w14:paraId="32F23309" w14:textId="4FA79081" w:rsidR="00FB5C4D" w:rsidRDefault="0005698A" w:rsidP="00534CA0">
      <w:pPr>
        <w:pStyle w:val="a0"/>
        <w:rPr>
          <w:rFonts w:eastAsia="等线"/>
          <w:szCs w:val="20"/>
          <w:lang w:eastAsia="zh-CN"/>
        </w:rPr>
      </w:pPr>
      <w:r>
        <w:rPr>
          <w:rFonts w:eastAsia="等线"/>
          <w:szCs w:val="20"/>
          <w:lang w:eastAsia="zh-CN"/>
        </w:rPr>
        <w:t xml:space="preserve">On the other hands, </w:t>
      </w:r>
      <w:r w:rsidR="00534CA0">
        <w:rPr>
          <w:rFonts w:eastAsia="等线"/>
          <w:szCs w:val="20"/>
          <w:lang w:eastAsia="zh-CN"/>
        </w:rPr>
        <w:t>When UL cancellation UL cancellation i</w:t>
      </w:r>
      <w:r w:rsidR="00534CA0" w:rsidRPr="00754A7C">
        <w:rPr>
          <w:rFonts w:eastAsia="等线"/>
          <w:szCs w:val="20"/>
          <w:lang w:eastAsia="zh-CN"/>
        </w:rPr>
        <w:t xml:space="preserve">ndication </w:t>
      </w:r>
      <w:r w:rsidR="00534CA0">
        <w:rPr>
          <w:rFonts w:eastAsia="等线"/>
          <w:szCs w:val="20"/>
          <w:lang w:eastAsia="zh-CN"/>
        </w:rPr>
        <w:t>is received</w:t>
      </w:r>
      <w:r w:rsidR="00534CA0" w:rsidRPr="00754A7C">
        <w:rPr>
          <w:rFonts w:eastAsia="等线"/>
          <w:szCs w:val="20"/>
          <w:lang w:eastAsia="zh-CN"/>
        </w:rPr>
        <w:t xml:space="preserve"> during a transmission</w:t>
      </w:r>
      <w:r w:rsidR="00534CA0">
        <w:rPr>
          <w:rFonts w:eastAsia="等线"/>
          <w:szCs w:val="20"/>
          <w:lang w:eastAsia="zh-CN"/>
        </w:rPr>
        <w:t>, UE may</w:t>
      </w:r>
      <w:r w:rsidR="00534CA0" w:rsidRPr="00754A7C">
        <w:rPr>
          <w:rFonts w:eastAsia="等线"/>
          <w:szCs w:val="20"/>
          <w:lang w:eastAsia="zh-CN"/>
        </w:rPr>
        <w:t xml:space="preserve"> </w:t>
      </w:r>
      <w:r w:rsidR="00FB5C4D">
        <w:rPr>
          <w:rFonts w:eastAsia="等线"/>
          <w:szCs w:val="20"/>
          <w:lang w:eastAsia="zh-CN"/>
        </w:rPr>
        <w:t>cancel the</w:t>
      </w:r>
      <w:r w:rsidR="00FB5C4D" w:rsidRPr="00754A7C">
        <w:rPr>
          <w:rFonts w:eastAsia="等线"/>
          <w:szCs w:val="20"/>
          <w:lang w:eastAsia="zh-CN"/>
        </w:rPr>
        <w:t xml:space="preserve"> </w:t>
      </w:r>
      <w:r w:rsidR="00534CA0" w:rsidRPr="00754A7C">
        <w:rPr>
          <w:rFonts w:eastAsia="等线"/>
          <w:szCs w:val="20"/>
          <w:lang w:eastAsia="zh-CN"/>
        </w:rPr>
        <w:t xml:space="preserve">eMBB transmission </w:t>
      </w:r>
      <w:r w:rsidR="00FB5C4D">
        <w:rPr>
          <w:rFonts w:eastAsia="等线"/>
          <w:szCs w:val="20"/>
          <w:lang w:eastAsia="zh-CN"/>
        </w:rPr>
        <w:t xml:space="preserve">from the symbols that the cancellation timeline is met </w:t>
      </w:r>
      <w:bookmarkStart w:id="16" w:name="OLE_LINK27"/>
      <w:bookmarkStart w:id="17" w:name="OLE_LINK30"/>
      <w:r w:rsidR="00534CA0" w:rsidRPr="00754A7C">
        <w:rPr>
          <w:rFonts w:eastAsia="等线"/>
          <w:szCs w:val="20"/>
          <w:lang w:eastAsia="zh-CN"/>
        </w:rPr>
        <w:t xml:space="preserve">and </w:t>
      </w:r>
      <w:r w:rsidR="00FB5C4D">
        <w:rPr>
          <w:rFonts w:eastAsia="等线"/>
          <w:szCs w:val="20"/>
          <w:lang w:eastAsia="zh-CN"/>
        </w:rPr>
        <w:t>does not resume the</w:t>
      </w:r>
      <w:r w:rsidR="00FB5C4D" w:rsidRPr="00754A7C">
        <w:rPr>
          <w:rFonts w:eastAsia="等线"/>
          <w:szCs w:val="20"/>
          <w:lang w:eastAsia="zh-CN"/>
        </w:rPr>
        <w:t xml:space="preserve"> </w:t>
      </w:r>
      <w:r w:rsidR="00FB5C4D" w:rsidRPr="00FB5C4D">
        <w:rPr>
          <w:rFonts w:eastAsia="等线"/>
          <w:szCs w:val="20"/>
          <w:lang w:eastAsia="zh-CN"/>
        </w:rPr>
        <w:t>non-preempted transmission</w:t>
      </w:r>
      <w:bookmarkEnd w:id="16"/>
      <w:bookmarkEnd w:id="17"/>
      <w:r w:rsidR="00FB5C4D">
        <w:rPr>
          <w:rFonts w:eastAsia="等线"/>
          <w:szCs w:val="20"/>
          <w:lang w:eastAsia="zh-CN"/>
        </w:rPr>
        <w:t>.</w:t>
      </w:r>
    </w:p>
    <w:p w14:paraId="52AA4E68" w14:textId="3E1D8FF6" w:rsidR="006C2BF0" w:rsidRDefault="006C2BF0" w:rsidP="00534CA0">
      <w:pPr>
        <w:pStyle w:val="a0"/>
        <w:rPr>
          <w:rFonts w:eastAsia="等线"/>
          <w:szCs w:val="20"/>
          <w:lang w:eastAsia="zh-CN"/>
        </w:rPr>
      </w:pPr>
      <w:r>
        <w:rPr>
          <w:rFonts w:eastAsia="等线"/>
          <w:szCs w:val="20"/>
          <w:lang w:eastAsia="zh-CN"/>
        </w:rPr>
        <w:t>For example, UL cancellation behavior upon receiving UL cancellation indication can be defined as follows.</w:t>
      </w:r>
    </w:p>
    <w:p w14:paraId="15C03CA9" w14:textId="7A425FE8" w:rsidR="006C2BF0" w:rsidRPr="00A93DF8" w:rsidRDefault="006C2BF0" w:rsidP="00A93DF8">
      <w:pPr>
        <w:pStyle w:val="a0"/>
        <w:rPr>
          <w:rFonts w:eastAsia="等线"/>
          <w:szCs w:val="20"/>
          <w:lang w:eastAsia="zh-CN"/>
        </w:rPr>
      </w:pPr>
      <w:r w:rsidRPr="00A93DF8">
        <w:rPr>
          <w:rFonts w:eastAsia="等线"/>
          <w:szCs w:val="20"/>
          <w:lang w:eastAsia="zh-CN"/>
        </w:rPr>
        <w:t>If a UE is scheduled to transmit a PUSCH in a set of symbols of a slot, and</w:t>
      </w:r>
      <w:r w:rsidRPr="006C2BF0">
        <w:rPr>
          <w:rFonts w:eastAsia="等线"/>
          <w:szCs w:val="20"/>
          <w:lang w:eastAsia="zh-CN"/>
        </w:rPr>
        <w:t xml:space="preserve"> </w:t>
      </w:r>
      <w:r w:rsidRPr="00A93DF8">
        <w:rPr>
          <w:rFonts w:eastAsia="等线"/>
          <w:szCs w:val="20"/>
          <w:lang w:eastAsia="zh-CN"/>
        </w:rPr>
        <w:t>UE detects a DCI carrying UL cancellation indication</w:t>
      </w:r>
      <w:r>
        <w:rPr>
          <w:rFonts w:eastAsia="等线"/>
          <w:szCs w:val="20"/>
          <w:lang w:eastAsia="zh-CN"/>
        </w:rPr>
        <w:t xml:space="preserve"> that </w:t>
      </w:r>
      <w:r w:rsidRPr="00A93DF8">
        <w:rPr>
          <w:rFonts w:eastAsia="等线"/>
          <w:szCs w:val="20"/>
          <w:lang w:eastAsia="zh-CN"/>
        </w:rPr>
        <w:t>indicates a subset of symbols from the set of symbols as preempted,</w:t>
      </w:r>
    </w:p>
    <w:p w14:paraId="4B7A3E66" w14:textId="3B046B2A" w:rsidR="006C2BF0" w:rsidRPr="00A93DF8" w:rsidRDefault="006C2BF0" w:rsidP="00A93DF8">
      <w:pPr>
        <w:pStyle w:val="a0"/>
        <w:numPr>
          <w:ilvl w:val="0"/>
          <w:numId w:val="51"/>
        </w:numPr>
        <w:rPr>
          <w:rFonts w:eastAsia="等线"/>
          <w:szCs w:val="20"/>
          <w:lang w:eastAsia="zh-CN"/>
        </w:rPr>
      </w:pPr>
      <w:r w:rsidRPr="00A93DF8">
        <w:rPr>
          <w:rFonts w:eastAsia="等线"/>
          <w:szCs w:val="20"/>
          <w:lang w:eastAsia="zh-CN"/>
        </w:rPr>
        <w:t xml:space="preserve">The UE does not expect to cancel the transmission in symbols from the subset of symbols that occur, relative to a last symbol of a CORESET where the UE detects the DCI for UL cancellation indication, </w:t>
      </w:r>
      <w:r w:rsidRPr="00A93DF8">
        <w:rPr>
          <w:rFonts w:eastAsia="等线"/>
          <w:szCs w:val="20"/>
          <w:lang w:eastAsia="zh-CN"/>
        </w:rPr>
        <w:lastRenderedPageBreak/>
        <w:t xml:space="preserve">after a number of symbols that is smaller than the minimum UE cancellation time </w:t>
      </w:r>
      <w:r w:rsidRPr="00A93DF8">
        <w:rPr>
          <w:rFonts w:eastAsia="等线"/>
          <w:i/>
          <w:szCs w:val="20"/>
          <w:lang w:eastAsia="zh-CN"/>
        </w:rPr>
        <w:t>N</w:t>
      </w:r>
      <w:r w:rsidRPr="00A93DF8">
        <w:rPr>
          <w:rFonts w:eastAsia="等线"/>
          <w:i/>
          <w:szCs w:val="20"/>
          <w:vertAlign w:val="subscript"/>
          <w:lang w:eastAsia="zh-CN"/>
        </w:rPr>
        <w:t>cancellation</w:t>
      </w:r>
      <w:r w:rsidRPr="00A93DF8">
        <w:rPr>
          <w:rFonts w:eastAsia="等线"/>
          <w:szCs w:val="20"/>
          <w:lang w:eastAsia="zh-CN"/>
        </w:rPr>
        <w:t xml:space="preserve"> as described in session 2.2.</w:t>
      </w:r>
    </w:p>
    <w:p w14:paraId="0525D512" w14:textId="4B954046" w:rsidR="006C2BF0" w:rsidRPr="00A93DF8" w:rsidRDefault="006C2BF0" w:rsidP="00A93DF8">
      <w:pPr>
        <w:pStyle w:val="a0"/>
        <w:numPr>
          <w:ilvl w:val="0"/>
          <w:numId w:val="51"/>
        </w:numPr>
        <w:rPr>
          <w:rFonts w:eastAsia="等线"/>
          <w:szCs w:val="20"/>
          <w:lang w:val="en-GB" w:eastAsia="zh-CN"/>
        </w:rPr>
      </w:pPr>
      <w:r w:rsidRPr="00A93DF8">
        <w:rPr>
          <w:rFonts w:eastAsia="等线"/>
          <w:szCs w:val="20"/>
          <w:lang w:eastAsia="zh-CN"/>
        </w:rPr>
        <w:t xml:space="preserve">Otherwise, the UE cancels </w:t>
      </w:r>
      <w:r w:rsidR="00D251FF" w:rsidRPr="00B10A19">
        <w:rPr>
          <w:rFonts w:eastAsia="等线"/>
          <w:szCs w:val="20"/>
          <w:lang w:eastAsia="zh-CN"/>
        </w:rPr>
        <w:t xml:space="preserve">and does not resume </w:t>
      </w:r>
      <w:r w:rsidRPr="00A93DF8">
        <w:rPr>
          <w:rFonts w:eastAsia="等线"/>
          <w:szCs w:val="20"/>
          <w:lang w:eastAsia="zh-CN"/>
        </w:rPr>
        <w:t>the PUSCH in remaining symbols from the set of symbols.</w:t>
      </w:r>
    </w:p>
    <w:p w14:paraId="545C2A9C" w14:textId="328F72FE" w:rsidR="005325CA" w:rsidRDefault="00A60911" w:rsidP="00A93DF8">
      <w:pPr>
        <w:pStyle w:val="a0"/>
        <w:rPr>
          <w:rFonts w:eastAsia="宋体"/>
          <w:b/>
          <w:lang w:eastAsia="zh-CN"/>
        </w:rPr>
      </w:pPr>
      <w:r w:rsidRPr="006120A5">
        <w:rPr>
          <w:rFonts w:eastAsia="宋体"/>
          <w:b/>
          <w:lang w:eastAsia="zh-CN"/>
        </w:rPr>
        <w:t xml:space="preserve">Proposal </w:t>
      </w:r>
      <w:r w:rsidRPr="006120A5">
        <w:rPr>
          <w:rFonts w:eastAsia="宋体"/>
          <w:b/>
          <w:lang w:eastAsia="zh-CN"/>
        </w:rPr>
        <w:fldChar w:fldCharType="begin"/>
      </w:r>
      <w:r w:rsidRPr="003C14E0">
        <w:rPr>
          <w:rFonts w:eastAsia="宋体"/>
          <w:b/>
          <w:lang w:eastAsia="zh-CN"/>
        </w:rPr>
        <w:instrText xml:space="preserve"> SEQ Proposal \* ARABIC </w:instrText>
      </w:r>
      <w:r w:rsidRPr="006120A5">
        <w:rPr>
          <w:rFonts w:eastAsia="宋体"/>
          <w:b/>
          <w:lang w:eastAsia="zh-CN"/>
        </w:rPr>
        <w:fldChar w:fldCharType="separate"/>
      </w:r>
      <w:r w:rsidR="005D08A2">
        <w:rPr>
          <w:rFonts w:eastAsia="宋体"/>
          <w:b/>
          <w:noProof/>
          <w:lang w:eastAsia="zh-CN"/>
        </w:rPr>
        <w:t>8</w:t>
      </w:r>
      <w:r w:rsidRPr="006120A5">
        <w:rPr>
          <w:rFonts w:eastAsia="宋体"/>
          <w:b/>
          <w:lang w:eastAsia="zh-CN"/>
        </w:rPr>
        <w:fldChar w:fldCharType="end"/>
      </w:r>
      <w:r w:rsidRPr="006120A5">
        <w:rPr>
          <w:rFonts w:eastAsia="宋体"/>
          <w:b/>
          <w:lang w:eastAsia="zh-CN"/>
        </w:rPr>
        <w:t xml:space="preserve">: </w:t>
      </w:r>
      <w:r w:rsidR="006364EA" w:rsidRPr="006364EA">
        <w:rPr>
          <w:rFonts w:eastAsia="宋体"/>
          <w:b/>
          <w:lang w:eastAsia="zh-CN"/>
        </w:rPr>
        <w:t xml:space="preserve">Upon receiving the UL cancellation indication, UE </w:t>
      </w:r>
      <w:r w:rsidR="005325CA">
        <w:rPr>
          <w:rFonts w:eastAsia="宋体"/>
          <w:b/>
          <w:lang w:eastAsia="zh-CN"/>
        </w:rPr>
        <w:t>cancels a scheduled PUSCH (e.g. of lower priority) and does not resume the non-preempted transmission after the overlapping part, if cancellation timeline is met.</w:t>
      </w:r>
    </w:p>
    <w:p w14:paraId="50404CC2" w14:textId="01777374" w:rsidR="00894550" w:rsidRPr="003C14E0" w:rsidRDefault="00894550" w:rsidP="003C14E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sidR="00E061A7">
        <w:rPr>
          <w:rFonts w:eastAsia="宋体"/>
          <w:b/>
          <w:lang w:eastAsia="zh-CN"/>
        </w:rPr>
        <w:t>cancellation</w:t>
      </w:r>
      <w:r w:rsidRPr="003C14E0">
        <w:rPr>
          <w:rFonts w:eastAsia="宋体"/>
          <w:b/>
          <w:lang w:eastAsia="zh-CN"/>
        </w:rPr>
        <w:t xml:space="preserve"> indication is received before a transmission and cancellation timeline can be met, UE cancels the </w:t>
      </w:r>
      <w:r w:rsidR="005325CA">
        <w:rPr>
          <w:rFonts w:eastAsia="宋体"/>
          <w:b/>
          <w:lang w:eastAsia="zh-CN"/>
        </w:rPr>
        <w:t xml:space="preserve">entire </w:t>
      </w:r>
      <w:r w:rsidRPr="003C14E0">
        <w:rPr>
          <w:rFonts w:eastAsia="宋体"/>
          <w:b/>
          <w:lang w:eastAsia="zh-CN"/>
        </w:rPr>
        <w:t xml:space="preserve">PUSCH and does not resume the </w:t>
      </w:r>
      <w:r w:rsidR="003F56F1">
        <w:rPr>
          <w:rFonts w:eastAsia="宋体"/>
          <w:b/>
          <w:lang w:eastAsia="zh-CN"/>
        </w:rPr>
        <w:t>non-preempted</w:t>
      </w:r>
      <w:r w:rsidRPr="003C14E0">
        <w:rPr>
          <w:rFonts w:eastAsia="宋体"/>
          <w:b/>
          <w:lang w:eastAsia="zh-CN"/>
        </w:rPr>
        <w:t xml:space="preserve"> transmission after the overlapping part.</w:t>
      </w:r>
    </w:p>
    <w:p w14:paraId="45E31A5C" w14:textId="3009C753" w:rsidR="005325CA" w:rsidRDefault="006120A5" w:rsidP="005325CA">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sidR="00E061A7">
        <w:rPr>
          <w:rFonts w:eastAsia="宋体"/>
          <w:b/>
          <w:lang w:eastAsia="zh-CN"/>
        </w:rPr>
        <w:t>cancellation</w:t>
      </w:r>
      <w:r w:rsidRPr="003C14E0">
        <w:rPr>
          <w:rFonts w:eastAsia="宋体"/>
          <w:b/>
          <w:lang w:eastAsia="zh-CN"/>
        </w:rPr>
        <w:t xml:space="preserve"> indication is received during a transmission, UE may </w:t>
      </w:r>
      <w:r w:rsidR="00842177">
        <w:rPr>
          <w:rFonts w:eastAsia="宋体"/>
          <w:b/>
          <w:lang w:eastAsia="zh-CN"/>
        </w:rPr>
        <w:t>cancel</w:t>
      </w:r>
      <w:r w:rsidR="00842177" w:rsidRPr="003C14E0">
        <w:rPr>
          <w:rFonts w:eastAsia="宋体"/>
          <w:b/>
          <w:lang w:eastAsia="zh-CN"/>
        </w:rPr>
        <w:t xml:space="preserve"> </w:t>
      </w:r>
      <w:r w:rsidR="00AA1205">
        <w:rPr>
          <w:rFonts w:eastAsia="宋体"/>
          <w:b/>
          <w:lang w:eastAsia="zh-CN"/>
        </w:rPr>
        <w:t>the</w:t>
      </w:r>
      <w:r w:rsidR="00AA1205" w:rsidRPr="003C14E0">
        <w:rPr>
          <w:rFonts w:eastAsia="宋体"/>
          <w:b/>
          <w:lang w:eastAsia="zh-CN"/>
        </w:rPr>
        <w:t xml:space="preserve"> </w:t>
      </w:r>
      <w:r w:rsidR="002128B3">
        <w:rPr>
          <w:rFonts w:eastAsia="宋体"/>
          <w:b/>
          <w:lang w:eastAsia="zh-CN"/>
        </w:rPr>
        <w:t xml:space="preserve">PUSCH </w:t>
      </w:r>
      <w:r w:rsidR="005325CA">
        <w:rPr>
          <w:rFonts w:eastAsia="宋体"/>
          <w:b/>
          <w:lang w:eastAsia="zh-CN"/>
        </w:rPr>
        <w:t>in a slot</w:t>
      </w:r>
      <w:r w:rsidR="005325CA" w:rsidRPr="005325CA">
        <w:rPr>
          <w:rFonts w:eastAsia="宋体"/>
          <w:b/>
          <w:lang w:eastAsia="zh-CN"/>
        </w:rPr>
        <w:t xml:space="preserve"> from the symbol that the cancellation timeline is met and drop does not resume the non-preempted transmission </w:t>
      </w:r>
      <w:r w:rsidR="005325CA">
        <w:rPr>
          <w:rFonts w:eastAsia="宋体"/>
          <w:b/>
          <w:lang w:eastAsia="zh-CN"/>
        </w:rPr>
        <w:t>within the slot</w:t>
      </w:r>
      <w:r w:rsidR="00B10A19">
        <w:rPr>
          <w:rFonts w:eastAsia="宋体"/>
          <w:b/>
          <w:lang w:eastAsia="zh-CN"/>
        </w:rPr>
        <w:t>.</w:t>
      </w:r>
    </w:p>
    <w:p w14:paraId="614F58F5" w14:textId="77777777" w:rsidR="00A60911" w:rsidRDefault="00A60911" w:rsidP="000E072D">
      <w:pPr>
        <w:pStyle w:val="a0"/>
        <w:rPr>
          <w:rFonts w:eastAsia="等线"/>
          <w:szCs w:val="20"/>
          <w:lang w:eastAsia="zh-CN"/>
        </w:rPr>
      </w:pPr>
    </w:p>
    <w:p w14:paraId="3C149DF9" w14:textId="77777777"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 xml:space="preserve">UE </w:t>
      </w:r>
      <w:r>
        <w:rPr>
          <w:rFonts w:ascii="Arial" w:eastAsia="宋体" w:hAnsi="Arial"/>
          <w:sz w:val="32"/>
          <w:szCs w:val="20"/>
        </w:rPr>
        <w:t>monitoring</w:t>
      </w:r>
      <w:r w:rsidRPr="00736245">
        <w:rPr>
          <w:rFonts w:ascii="Arial" w:eastAsia="宋体" w:hAnsi="Arial"/>
          <w:sz w:val="32"/>
          <w:szCs w:val="20"/>
        </w:rPr>
        <w:t xml:space="preserve"> behavior</w:t>
      </w:r>
    </w:p>
    <w:p w14:paraId="7DFD33AB" w14:textId="77777777" w:rsidR="000E072D" w:rsidRDefault="000E072D" w:rsidP="000E072D">
      <w:pPr>
        <w:pStyle w:val="a0"/>
        <w:rPr>
          <w:rFonts w:eastAsia="等线"/>
          <w:szCs w:val="20"/>
          <w:lang w:eastAsia="zh-CN"/>
        </w:rPr>
      </w:pPr>
      <w:r>
        <w:rPr>
          <w:rFonts w:eastAsia="等线"/>
          <w:szCs w:val="20"/>
          <w:lang w:eastAsia="zh-CN"/>
        </w:rPr>
        <w:t xml:space="preserve">Two options for monitoring the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eastAsia="zh-CN"/>
        </w:rPr>
        <w:t xml:space="preserve">indication can be considered. </w:t>
      </w:r>
    </w:p>
    <w:p w14:paraId="75B41BA2" w14:textId="77777777" w:rsidR="000E072D" w:rsidRDefault="000E072D" w:rsidP="000E072D">
      <w:pPr>
        <w:pStyle w:val="a0"/>
        <w:rPr>
          <w:rFonts w:eastAsia="等线"/>
          <w:szCs w:val="20"/>
          <w:lang w:val="en-GB" w:eastAsia="zh-CN"/>
        </w:rPr>
      </w:pPr>
      <w:r>
        <w:rPr>
          <w:rFonts w:eastAsia="等线"/>
          <w:szCs w:val="20"/>
          <w:lang w:val="en-GB" w:eastAsia="zh-CN"/>
        </w:rPr>
        <w:t xml:space="preserve">The first option is that a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val="en-GB" w:eastAsia="zh-CN"/>
        </w:rPr>
        <w:t xml:space="preserve">indication can be transmitted using slot-level monitoring, where the CORESET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located at the beginning of a slot. For this case,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may be transmitted in the subsequent slot when UL grant is detected. If the time offset between UL grant and the scheduled PUSCH is small, there could be limited UL cancellation time for eMBB UE.</w:t>
      </w:r>
    </w:p>
    <w:p w14:paraId="6118BE4E" w14:textId="77777777" w:rsidR="00927DEF" w:rsidRDefault="000E072D" w:rsidP="000E072D">
      <w:pPr>
        <w:pStyle w:val="a0"/>
        <w:rPr>
          <w:rFonts w:eastAsia="等线"/>
          <w:szCs w:val="20"/>
          <w:lang w:val="en-GB" w:eastAsia="zh-CN"/>
        </w:rPr>
      </w:pPr>
      <w:r>
        <w:rPr>
          <w:rFonts w:eastAsia="等线"/>
          <w:szCs w:val="20"/>
          <w:lang w:val="en-GB" w:eastAsia="zh-CN"/>
        </w:rPr>
        <w:t xml:space="preserve">Another option is that a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transmitted using mini-slot level monitoring. For this case, the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can be transmitted within the same slot where UL grant is transmitted. Therefore, it is beneficial for eMBB UE since more cancellation time can be ensured after receiving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w:t>
      </w:r>
    </w:p>
    <w:p w14:paraId="19950114" w14:textId="0D498F6E" w:rsidR="000E072D" w:rsidRDefault="000E072D" w:rsidP="000E072D">
      <w:pPr>
        <w:pStyle w:val="a0"/>
        <w:rPr>
          <w:rFonts w:eastAsia="等线"/>
          <w:szCs w:val="20"/>
          <w:lang w:val="en-GB" w:eastAsia="zh-CN"/>
        </w:rPr>
      </w:pPr>
      <w:r>
        <w:rPr>
          <w:rFonts w:eastAsia="等线"/>
          <w:szCs w:val="20"/>
          <w:lang w:val="en-GB" w:eastAsia="zh-CN"/>
        </w:rPr>
        <w:t xml:space="preserve">To limit the blind decoding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the monitoring behaviours, e.g. monitoring occasion and number for blind decoding, should be configurable.</w:t>
      </w:r>
      <w:r w:rsidR="009C3167">
        <w:rPr>
          <w:rFonts w:eastAsia="等线"/>
          <w:szCs w:val="20"/>
          <w:lang w:val="en-GB" w:eastAsia="zh-CN"/>
        </w:rPr>
        <w:t xml:space="preserve"> Besides, it is important to restrict mini-slot level monitoring is only applied for UL cancellation indication for eMBB UE, to avoid large power consumption for PDCCH monitoring.</w:t>
      </w:r>
      <w:r w:rsidR="00927DEF">
        <w:rPr>
          <w:rFonts w:eastAsia="等线"/>
          <w:szCs w:val="20"/>
          <w:lang w:val="en-GB" w:eastAsia="zh-CN"/>
        </w:rPr>
        <w:t xml:space="preserve"> </w:t>
      </w:r>
    </w:p>
    <w:p w14:paraId="5A102150" w14:textId="0DB6DABE" w:rsidR="00927DEF" w:rsidRDefault="00240FFC" w:rsidP="000E072D">
      <w:pPr>
        <w:pStyle w:val="a0"/>
        <w:rPr>
          <w:rFonts w:eastAsia="等线"/>
          <w:szCs w:val="20"/>
          <w:lang w:val="en-GB" w:eastAsia="zh-CN"/>
        </w:rPr>
      </w:pPr>
      <w:r>
        <w:rPr>
          <w:rFonts w:eastAsia="等线"/>
          <w:szCs w:val="20"/>
          <w:lang w:val="en-GB" w:eastAsia="zh-CN"/>
        </w:rPr>
        <w:t>If</w:t>
      </w:r>
      <w:r w:rsidR="00927DEF">
        <w:rPr>
          <w:rFonts w:eastAsia="等线"/>
          <w:szCs w:val="20"/>
          <w:lang w:val="en-GB" w:eastAsia="zh-CN"/>
        </w:rPr>
        <w:t xml:space="preserve"> UL cancellation indication</w:t>
      </w:r>
      <w:r>
        <w:rPr>
          <w:rFonts w:eastAsia="等线"/>
          <w:szCs w:val="20"/>
          <w:lang w:val="en-GB" w:eastAsia="zh-CN"/>
        </w:rPr>
        <w:t xml:space="preserve"> monitoring is configured for eMBB UEs</w:t>
      </w:r>
      <w:r w:rsidR="00927DEF">
        <w:rPr>
          <w:rFonts w:eastAsia="等线"/>
          <w:szCs w:val="20"/>
          <w:lang w:val="en-GB" w:eastAsia="zh-CN"/>
        </w:rPr>
        <w:t xml:space="preserve">, </w:t>
      </w:r>
      <w:r>
        <w:rPr>
          <w:rFonts w:eastAsia="等线"/>
          <w:szCs w:val="20"/>
          <w:lang w:val="en-GB" w:eastAsia="zh-CN"/>
        </w:rPr>
        <w:t xml:space="preserve">such UEs are not required to always to </w:t>
      </w:r>
      <w:r w:rsidR="00927DEF">
        <w:rPr>
          <w:rFonts w:eastAsia="等线"/>
          <w:szCs w:val="20"/>
          <w:lang w:val="en-GB" w:eastAsia="zh-CN"/>
        </w:rPr>
        <w:t>monitor the UL cancellation indication</w:t>
      </w:r>
      <w:r>
        <w:rPr>
          <w:rFonts w:eastAsia="等线"/>
          <w:szCs w:val="20"/>
          <w:lang w:val="en-GB" w:eastAsia="zh-CN"/>
        </w:rPr>
        <w:t xml:space="preserve">. </w:t>
      </w:r>
      <w:bookmarkStart w:id="18" w:name="OLE_LINK26"/>
      <w:r>
        <w:rPr>
          <w:rFonts w:eastAsia="等线"/>
          <w:szCs w:val="20"/>
          <w:lang w:val="en-GB" w:eastAsia="zh-CN"/>
        </w:rPr>
        <w:t>UEs only monitor UL cancellation indication only when UL grant scheduling a PUSCH is detected.</w:t>
      </w:r>
      <w:bookmarkEnd w:id="18"/>
      <w:r>
        <w:rPr>
          <w:rFonts w:eastAsia="等线"/>
          <w:szCs w:val="20"/>
          <w:lang w:val="en-GB" w:eastAsia="zh-CN"/>
        </w:rPr>
        <w:t xml:space="preserve"> It is beneficial for eMBB UEs to reduce the power consumption for UL cancellation indication monitoring.</w:t>
      </w:r>
    </w:p>
    <w:p w14:paraId="04570D0C" w14:textId="39AB80D9" w:rsidR="000E072D" w:rsidRPr="00CF258C" w:rsidRDefault="000E072D" w:rsidP="000E072D">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5D08A2">
        <w:rPr>
          <w:rFonts w:eastAsia="宋体"/>
          <w:b/>
          <w:noProof/>
          <w:lang w:eastAsia="zh-CN"/>
        </w:rPr>
        <w:t>9</w:t>
      </w:r>
      <w:r w:rsidRPr="00CF258C">
        <w:rPr>
          <w:rFonts w:eastAsia="宋体"/>
          <w:b/>
          <w:lang w:eastAsia="zh-CN"/>
        </w:rPr>
        <w:fldChar w:fldCharType="end"/>
      </w:r>
      <w:r w:rsidRPr="00CF258C">
        <w:rPr>
          <w:rFonts w:eastAsia="宋体"/>
          <w:b/>
          <w:lang w:eastAsia="zh-CN"/>
        </w:rPr>
        <w:t xml:space="preserve">: </w:t>
      </w:r>
      <w:r w:rsidR="009C3167">
        <w:rPr>
          <w:rFonts w:eastAsia="宋体"/>
          <w:b/>
          <w:lang w:eastAsia="zh-CN"/>
        </w:rPr>
        <w:t xml:space="preserve">For </w:t>
      </w:r>
      <w:r w:rsidR="0015100F" w:rsidRPr="00CF258C">
        <w:rPr>
          <w:rFonts w:eastAsia="宋体"/>
          <w:b/>
          <w:lang w:eastAsia="zh-CN"/>
        </w:rPr>
        <w:t xml:space="preserve">eMBB UE </w:t>
      </w:r>
      <w:r w:rsidR="009C3167">
        <w:rPr>
          <w:rFonts w:eastAsia="宋体"/>
          <w:b/>
          <w:lang w:eastAsia="zh-CN"/>
        </w:rPr>
        <w:t xml:space="preserve">supporting UL cancellation, UE </w:t>
      </w:r>
      <w:r w:rsidR="0015100F" w:rsidRPr="00CF258C">
        <w:rPr>
          <w:rFonts w:eastAsia="宋体"/>
          <w:b/>
          <w:lang w:eastAsia="zh-CN"/>
        </w:rPr>
        <w:t xml:space="preserve">can be configured </w:t>
      </w:r>
      <w:r w:rsidR="009C3167">
        <w:rPr>
          <w:rFonts w:eastAsia="宋体"/>
          <w:b/>
          <w:lang w:eastAsia="zh-CN"/>
        </w:rPr>
        <w:t xml:space="preserve">with </w:t>
      </w:r>
      <w:r w:rsidR="009C3167" w:rsidRPr="00CF258C">
        <w:rPr>
          <w:rFonts w:eastAsia="宋体"/>
          <w:b/>
          <w:lang w:eastAsia="zh-CN"/>
        </w:rPr>
        <w:t xml:space="preserve">slot-level or mini-slot level monitoring </w:t>
      </w:r>
      <w:r w:rsidR="009C3167">
        <w:rPr>
          <w:rFonts w:eastAsia="宋体"/>
          <w:b/>
          <w:lang w:eastAsia="zh-CN"/>
        </w:rPr>
        <w:t xml:space="preserve">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0015100F" w:rsidRPr="00CF258C">
        <w:rPr>
          <w:rFonts w:eastAsia="宋体"/>
          <w:b/>
          <w:lang w:eastAsia="zh-CN"/>
        </w:rPr>
        <w:t xml:space="preserve"> monitoring</w:t>
      </w:r>
      <w:r w:rsidRPr="00CF258C">
        <w:rPr>
          <w:rFonts w:eastAsia="宋体" w:hint="eastAsia"/>
          <w:b/>
          <w:lang w:eastAsia="zh-CN"/>
        </w:rPr>
        <w:t>.</w:t>
      </w:r>
    </w:p>
    <w:p w14:paraId="1A9C425B" w14:textId="77777777" w:rsidR="0015100F" w:rsidRDefault="0015100F" w:rsidP="00CE6179">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Pr="00CF258C">
        <w:rPr>
          <w:rFonts w:eastAsia="宋体"/>
          <w:b/>
          <w:lang w:eastAsia="zh-CN"/>
        </w:rPr>
        <w:t>, should be configurable.</w:t>
      </w:r>
    </w:p>
    <w:p w14:paraId="3E34949A" w14:textId="4084A8D5" w:rsidR="006D017B" w:rsidRPr="00CF258C" w:rsidRDefault="006D017B" w:rsidP="006D017B">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5D08A2">
        <w:rPr>
          <w:rFonts w:eastAsia="宋体"/>
          <w:b/>
          <w:noProof/>
          <w:lang w:eastAsia="zh-CN"/>
        </w:rPr>
        <w:t>10</w:t>
      </w:r>
      <w:r w:rsidRPr="00CF258C">
        <w:rPr>
          <w:rFonts w:eastAsia="宋体"/>
          <w:b/>
          <w:lang w:eastAsia="zh-CN"/>
        </w:rPr>
        <w:fldChar w:fldCharType="end"/>
      </w:r>
      <w:r w:rsidRPr="00CF258C">
        <w:rPr>
          <w:rFonts w:eastAsia="宋体"/>
          <w:b/>
          <w:lang w:eastAsia="zh-CN"/>
        </w:rPr>
        <w:t xml:space="preserve">: </w:t>
      </w:r>
      <w:r>
        <w:rPr>
          <w:rFonts w:eastAsia="宋体"/>
          <w:b/>
          <w:lang w:eastAsia="zh-CN"/>
        </w:rPr>
        <w:t xml:space="preserve">For </w:t>
      </w:r>
      <w:r w:rsidRPr="00CF258C">
        <w:rPr>
          <w:rFonts w:eastAsia="宋体"/>
          <w:b/>
          <w:lang w:eastAsia="zh-CN"/>
        </w:rPr>
        <w:t>eMBB UE</w:t>
      </w:r>
      <w:r>
        <w:rPr>
          <w:rFonts w:eastAsia="宋体"/>
          <w:b/>
          <w:lang w:eastAsia="zh-CN"/>
        </w:rPr>
        <w:t xml:space="preserve">s configured with UL cancellation </w:t>
      </w:r>
      <w:r w:rsidR="009C4420">
        <w:rPr>
          <w:rFonts w:eastAsia="宋体"/>
          <w:b/>
          <w:lang w:eastAsia="zh-CN"/>
        </w:rPr>
        <w:t>indication</w:t>
      </w:r>
      <w:r>
        <w:rPr>
          <w:rFonts w:eastAsia="宋体"/>
          <w:b/>
          <w:lang w:eastAsia="zh-CN"/>
        </w:rPr>
        <w:t>,</w:t>
      </w:r>
      <w:r w:rsidRPr="00CF258C">
        <w:rPr>
          <w:rFonts w:eastAsia="宋体"/>
          <w:b/>
          <w:lang w:eastAsia="zh-CN"/>
        </w:rPr>
        <w:t xml:space="preserve"> </w:t>
      </w:r>
      <w:r w:rsidRPr="006D017B">
        <w:rPr>
          <w:rFonts w:eastAsia="宋体"/>
          <w:b/>
          <w:lang w:eastAsia="zh-CN"/>
        </w:rPr>
        <w:t>UEs only monitor UL cancellation indication only when UL grant scheduling a PUSCH is detected</w:t>
      </w:r>
      <w:r w:rsidRPr="00CF258C">
        <w:rPr>
          <w:rFonts w:eastAsia="宋体" w:hint="eastAsia"/>
          <w:b/>
          <w:lang w:eastAsia="zh-CN"/>
        </w:rPr>
        <w:t>.</w:t>
      </w:r>
    </w:p>
    <w:p w14:paraId="4CCF8999" w14:textId="77777777" w:rsidR="0005698A" w:rsidRDefault="0005698A" w:rsidP="005929E1">
      <w:pPr>
        <w:pStyle w:val="a0"/>
        <w:rPr>
          <w:rFonts w:eastAsia="等线"/>
          <w:szCs w:val="20"/>
          <w:lang w:eastAsia="zh-CN"/>
        </w:rPr>
      </w:pPr>
    </w:p>
    <w:p w14:paraId="6ADF5187" w14:textId="77777777" w:rsidR="00BF7605" w:rsidRPr="004A4CE5" w:rsidRDefault="00BF7605" w:rsidP="00BF760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4A4CE5">
        <w:rPr>
          <w:rFonts w:ascii="Arial" w:eastAsia="宋体" w:hAnsi="Arial" w:hint="eastAsia"/>
          <w:sz w:val="32"/>
          <w:szCs w:val="20"/>
        </w:rPr>
        <w:t>UE PDCCH monitoring capability</w:t>
      </w:r>
    </w:p>
    <w:p w14:paraId="1447A746" w14:textId="77777777" w:rsidR="004A4CE5" w:rsidRDefault="004A4CE5" w:rsidP="004A4CE5">
      <w:pPr>
        <w:pStyle w:val="a0"/>
        <w:rPr>
          <w:rFonts w:eastAsia="等线"/>
          <w:szCs w:val="20"/>
          <w:lang w:eastAsia="zh-CN"/>
        </w:rPr>
      </w:pPr>
      <w:r w:rsidRPr="0039068B">
        <w:rPr>
          <w:rFonts w:eastAsia="等线"/>
          <w:szCs w:val="20"/>
          <w:lang w:eastAsia="zh-CN"/>
        </w:rPr>
        <w:t xml:space="preserve">In NR </w:t>
      </w:r>
      <w:r w:rsidRPr="00E9263F">
        <w:rPr>
          <w:rFonts w:eastAsia="等线"/>
          <w:szCs w:val="20"/>
          <w:lang w:eastAsia="zh-CN"/>
        </w:rPr>
        <w:t>Rel-15</w:t>
      </w:r>
      <w:r w:rsidRPr="0039068B">
        <w:rPr>
          <w:rFonts w:eastAsia="等线"/>
          <w:szCs w:val="20"/>
          <w:lang w:eastAsia="zh-CN"/>
        </w:rPr>
        <w:t>, UE PDCCH monitoring capability in terms of numbers of BDs/CCEs</w:t>
      </w:r>
      <w:r>
        <w:rPr>
          <w:rFonts w:eastAsia="等线"/>
          <w:szCs w:val="20"/>
          <w:lang w:eastAsia="zh-CN"/>
        </w:rPr>
        <w:t xml:space="preserve"> are defined for different cases and subcarrier spaces (e.g., 44BDs/56CCEs for SCS=15KHz), and a </w:t>
      </w:r>
      <w:r w:rsidRPr="00E9263F">
        <w:rPr>
          <w:rFonts w:eastAsia="等线"/>
          <w:szCs w:val="20"/>
          <w:lang w:eastAsia="zh-CN"/>
        </w:rPr>
        <w:t>UE is not expected to be configured with PDCCH monitoring in CSS(s) for more than what UE can monitor in terms of numbers of BDs/CCEs</w:t>
      </w:r>
      <w:r>
        <w:rPr>
          <w:rFonts w:eastAsia="等线"/>
          <w:szCs w:val="20"/>
          <w:lang w:eastAsia="zh-CN"/>
        </w:rPr>
        <w:t>. As the above description, eMBB UE needs to monitor UL cancellation indication in slot-level or mini-slot level occasion, which means UL cancellation indication will occupy some number of BDs/CCEs especially when UE monitoring the</w:t>
      </w:r>
      <w:r w:rsidRPr="00571D9F">
        <w:rPr>
          <w:rFonts w:eastAsia="等线"/>
          <w:szCs w:val="20"/>
          <w:lang w:eastAsia="zh-CN"/>
        </w:rPr>
        <w:t xml:space="preserve"> indication </w:t>
      </w:r>
      <w:r>
        <w:rPr>
          <w:rFonts w:eastAsia="等线"/>
          <w:szCs w:val="20"/>
          <w:lang w:eastAsia="zh-CN"/>
        </w:rPr>
        <w:t>in</w:t>
      </w:r>
      <w:r w:rsidRPr="00571D9F">
        <w:rPr>
          <w:rFonts w:eastAsia="等线"/>
          <w:szCs w:val="20"/>
          <w:lang w:eastAsia="zh-CN"/>
        </w:rPr>
        <w:t xml:space="preserve"> mini-slot level.</w:t>
      </w:r>
      <w:r>
        <w:rPr>
          <w:rFonts w:eastAsia="等线"/>
          <w:szCs w:val="20"/>
          <w:lang w:eastAsia="zh-CN"/>
        </w:rPr>
        <w:t xml:space="preserve"> For example, there are seven mini-slot within one slot, and aggregation level of 8 is assumed, thus at least 7BDs/56 CCEs is needed if UL cancellation monitoring occasion is configured in each mini-slot. Therefore, considering the flexibility of PDCCH configuration, it’s needed to defined an enhanced monitoring capability especially in terms of number of CCEs for eMBB UE</w:t>
      </w:r>
      <w:r>
        <w:rPr>
          <w:rFonts w:eastAsia="等线" w:hint="eastAsia"/>
          <w:szCs w:val="20"/>
          <w:lang w:eastAsia="zh-CN"/>
        </w:rPr>
        <w:t>.</w:t>
      </w:r>
      <w:r>
        <w:rPr>
          <w:rFonts w:eastAsia="等线"/>
          <w:szCs w:val="20"/>
          <w:lang w:eastAsia="zh-CN"/>
        </w:rPr>
        <w:t xml:space="preserve"> </w:t>
      </w:r>
    </w:p>
    <w:p w14:paraId="1BE8EC64" w14:textId="32545863" w:rsidR="004A4CE5" w:rsidRPr="00CF258C" w:rsidRDefault="00DB3762" w:rsidP="004A4CE5">
      <w:pPr>
        <w:spacing w:afterLines="50" w:after="120" w:line="280" w:lineRule="exact"/>
        <w:jc w:val="both"/>
        <w:rPr>
          <w:rFonts w:eastAsia="宋体"/>
          <w:b/>
          <w:lang w:eastAsia="zh-CN"/>
        </w:rPr>
      </w:pPr>
      <w:r w:rsidRPr="00CF258C">
        <w:rPr>
          <w:rFonts w:eastAsia="宋体"/>
          <w:b/>
          <w:lang w:eastAsia="zh-CN"/>
        </w:rPr>
        <w:lastRenderedPageBreak/>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5D08A2">
        <w:rPr>
          <w:rFonts w:eastAsia="宋体"/>
          <w:b/>
          <w:noProof/>
          <w:lang w:eastAsia="zh-CN"/>
        </w:rPr>
        <w:t>11</w:t>
      </w:r>
      <w:r w:rsidRPr="00CF258C">
        <w:rPr>
          <w:rFonts w:eastAsia="宋体"/>
          <w:b/>
          <w:lang w:eastAsia="zh-CN"/>
        </w:rPr>
        <w:fldChar w:fldCharType="end"/>
      </w:r>
      <w:r w:rsidRPr="00CF258C">
        <w:rPr>
          <w:rFonts w:eastAsia="宋体"/>
          <w:b/>
          <w:lang w:eastAsia="zh-CN"/>
        </w:rPr>
        <w:t xml:space="preserve">: </w:t>
      </w:r>
      <w:r w:rsidR="004A4CE5">
        <w:rPr>
          <w:rFonts w:eastAsia="宋体"/>
          <w:b/>
          <w:lang w:eastAsia="zh-CN"/>
        </w:rPr>
        <w:t xml:space="preserve">An enhanced PDCCH monitoring capability is needed to be defined for </w:t>
      </w:r>
      <w:r w:rsidR="004A4CE5" w:rsidRPr="00CF258C">
        <w:rPr>
          <w:rFonts w:eastAsia="宋体"/>
          <w:b/>
          <w:lang w:eastAsia="zh-CN"/>
        </w:rPr>
        <w:t>eMBB</w:t>
      </w:r>
      <w:r w:rsidR="004A4CE5">
        <w:rPr>
          <w:rFonts w:eastAsia="宋体"/>
          <w:b/>
          <w:lang w:eastAsia="zh-CN"/>
        </w:rPr>
        <w:t xml:space="preserve"> UE</w:t>
      </w:r>
      <w:r w:rsidR="004A4CE5" w:rsidRPr="00CF258C">
        <w:rPr>
          <w:rFonts w:eastAsia="宋体" w:hint="eastAsia"/>
          <w:b/>
          <w:lang w:eastAsia="zh-CN"/>
        </w:rPr>
        <w:t>.</w:t>
      </w:r>
    </w:p>
    <w:p w14:paraId="51C18880" w14:textId="77777777" w:rsidR="004A4CE5" w:rsidRPr="00CF258C" w:rsidRDefault="004A4CE5" w:rsidP="004A4CE5">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14:paraId="089E7DFB" w14:textId="77777777" w:rsidR="00192EF1" w:rsidRDefault="00192EF1" w:rsidP="00D5518A">
      <w:pPr>
        <w:pStyle w:val="a0"/>
        <w:rPr>
          <w:rFonts w:eastAsia="等线"/>
          <w:szCs w:val="20"/>
          <w:lang w:eastAsia="zh-CN"/>
        </w:rPr>
      </w:pPr>
    </w:p>
    <w:p w14:paraId="4353B3BD" w14:textId="29CD5CEC" w:rsidR="00F80327" w:rsidRPr="004A4CE5" w:rsidRDefault="00F80327" w:rsidP="00F8032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UE features</w:t>
      </w:r>
      <w:r w:rsidRPr="004A4CE5">
        <w:rPr>
          <w:rFonts w:ascii="Arial" w:eastAsia="宋体" w:hAnsi="Arial" w:hint="eastAsia"/>
          <w:sz w:val="32"/>
          <w:szCs w:val="20"/>
        </w:rPr>
        <w:t xml:space="preserve"> </w:t>
      </w:r>
      <w:r>
        <w:rPr>
          <w:rFonts w:ascii="Arial" w:eastAsia="宋体" w:hAnsi="Arial"/>
          <w:sz w:val="32"/>
          <w:szCs w:val="20"/>
        </w:rPr>
        <w:t xml:space="preserve">to support UL </w:t>
      </w:r>
      <w:r w:rsidR="007E3E0F">
        <w:rPr>
          <w:rFonts w:ascii="Arial" w:eastAsia="宋体" w:hAnsi="Arial"/>
          <w:sz w:val="32"/>
          <w:szCs w:val="20"/>
        </w:rPr>
        <w:t>cancellation</w:t>
      </w:r>
    </w:p>
    <w:p w14:paraId="7D234448" w14:textId="77777777" w:rsidR="001E71D0" w:rsidRDefault="00D012B4" w:rsidP="00D5518A">
      <w:pPr>
        <w:pStyle w:val="a0"/>
        <w:rPr>
          <w:rFonts w:eastAsia="等线"/>
          <w:szCs w:val="20"/>
          <w:lang w:eastAsia="zh-CN"/>
        </w:rPr>
      </w:pPr>
      <w:r>
        <w:rPr>
          <w:rFonts w:eastAsia="等线"/>
          <w:szCs w:val="20"/>
          <w:lang w:eastAsia="zh-CN"/>
        </w:rPr>
        <w:t>As discussed above, for a scheduled eMBB UE to be multiplexed with URLLC transmissions, UL cancellation for a previously scheduled PUSCH transmission is beneficial. For such eMBB UEs, the processing time line for UL cancellation indication and processing timeline to cancel a non-started PUSCH or an on-going transmission would be additional UE capabilities. Besides, mini-slot level monitoring with enhanced number of CCEs is also needed. Compared to Rel.15 eMBB UE features, a couple of new UE capabilities for eMBB UE to support UL cancellation need to be introduced. Given that backward compat</w:t>
      </w:r>
      <w:r w:rsidR="003555B9">
        <w:rPr>
          <w:rFonts w:eastAsia="等线"/>
          <w:szCs w:val="20"/>
          <w:lang w:eastAsia="zh-CN"/>
        </w:rPr>
        <w:t xml:space="preserve">ibility, supporting UL cancellation indication could be an optional UE features. </w:t>
      </w:r>
      <w:r>
        <w:rPr>
          <w:rFonts w:eastAsia="等线"/>
          <w:szCs w:val="20"/>
          <w:lang w:eastAsia="zh-CN"/>
        </w:rPr>
        <w:t xml:space="preserve"> </w:t>
      </w:r>
    </w:p>
    <w:p w14:paraId="4CFF6A34" w14:textId="6F620139" w:rsidR="00281220" w:rsidRPr="00CF258C" w:rsidRDefault="00281220" w:rsidP="00281220">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5D08A2">
        <w:rPr>
          <w:rFonts w:eastAsia="宋体"/>
          <w:b/>
          <w:noProof/>
          <w:lang w:eastAsia="zh-CN"/>
        </w:rPr>
        <w:t>12</w:t>
      </w:r>
      <w:r w:rsidRPr="00CF258C">
        <w:rPr>
          <w:rFonts w:eastAsia="宋体"/>
          <w:b/>
          <w:lang w:eastAsia="zh-CN"/>
        </w:rPr>
        <w:fldChar w:fldCharType="end"/>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14:paraId="7AE7AE37" w14:textId="77777777" w:rsidR="00192EF1" w:rsidRPr="00D5518A" w:rsidRDefault="00192EF1" w:rsidP="00D5518A">
      <w:pPr>
        <w:pStyle w:val="a0"/>
        <w:rPr>
          <w:rFonts w:eastAsia="等线"/>
          <w:szCs w:val="20"/>
          <w:lang w:eastAsia="zh-CN"/>
        </w:rPr>
      </w:pPr>
    </w:p>
    <w:p w14:paraId="251367D2" w14:textId="77777777" w:rsidR="00B85581" w:rsidRPr="003918CD" w:rsidRDefault="00B85581" w:rsidP="00B855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Signaling </w:t>
      </w:r>
      <w:r>
        <w:rPr>
          <w:rFonts w:ascii="Arial" w:eastAsia="宋体" w:hAnsi="Arial"/>
          <w:sz w:val="32"/>
          <w:szCs w:val="20"/>
        </w:rPr>
        <w:t>design</w:t>
      </w:r>
      <w:r w:rsidRPr="003918CD">
        <w:rPr>
          <w:rFonts w:ascii="Arial" w:eastAsia="宋体" w:hAnsi="Arial"/>
          <w:sz w:val="32"/>
          <w:szCs w:val="20"/>
        </w:rPr>
        <w:t xml:space="preserve"> of </w:t>
      </w:r>
      <w:r>
        <w:rPr>
          <w:rFonts w:ascii="Arial" w:eastAsia="宋体" w:hAnsi="Arial"/>
          <w:sz w:val="32"/>
          <w:szCs w:val="20"/>
        </w:rPr>
        <w:t xml:space="preserve">UL </w:t>
      </w:r>
      <w:r w:rsidR="00D5518A">
        <w:rPr>
          <w:rFonts w:ascii="Arial" w:eastAsia="宋体" w:hAnsi="Arial"/>
          <w:sz w:val="32"/>
          <w:szCs w:val="20"/>
        </w:rPr>
        <w:t>cancellation</w:t>
      </w:r>
      <w:r>
        <w:rPr>
          <w:rFonts w:ascii="Arial" w:eastAsia="宋体" w:hAnsi="Arial"/>
          <w:sz w:val="32"/>
          <w:szCs w:val="20"/>
        </w:rPr>
        <w:t xml:space="preserve"> indication</w:t>
      </w:r>
    </w:p>
    <w:p w14:paraId="7482B63B" w14:textId="77777777" w:rsidR="005E2D45" w:rsidRPr="003918CD" w:rsidRDefault="005E2D45"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Time domain indication</w:t>
      </w:r>
    </w:p>
    <w:p w14:paraId="5595F88F" w14:textId="77777777" w:rsidR="002B561E" w:rsidRDefault="007D4790" w:rsidP="005929E1">
      <w:pPr>
        <w:pStyle w:val="a0"/>
        <w:rPr>
          <w:rFonts w:eastAsia="等线"/>
          <w:szCs w:val="20"/>
          <w:lang w:eastAsia="zh-CN"/>
        </w:rPr>
      </w:pPr>
      <w:r>
        <w:rPr>
          <w:rFonts w:eastAsia="等线"/>
          <w:szCs w:val="20"/>
          <w:lang w:eastAsia="zh-CN"/>
        </w:rPr>
        <w:t xml:space="preserve">The time domain resources to be cancelled need to be signaled to eMBB UE. By receiving the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eMBB UE </w:t>
      </w:r>
      <w:r w:rsidR="00BD063D">
        <w:rPr>
          <w:rFonts w:eastAsia="等线"/>
          <w:szCs w:val="20"/>
          <w:lang w:eastAsia="zh-CN"/>
        </w:rPr>
        <w:t>can be aware of</w:t>
      </w:r>
      <w:r>
        <w:rPr>
          <w:rFonts w:eastAsia="等线"/>
          <w:szCs w:val="20"/>
          <w:lang w:eastAsia="zh-CN"/>
        </w:rPr>
        <w:t xml:space="preserve"> </w:t>
      </w:r>
      <w:r w:rsidR="00BD063D">
        <w:rPr>
          <w:rFonts w:eastAsia="等线"/>
          <w:szCs w:val="20"/>
          <w:lang w:eastAsia="zh-CN"/>
        </w:rPr>
        <w:t xml:space="preserve">the preempted time domain resources, e.g. </w:t>
      </w:r>
      <w:r>
        <w:rPr>
          <w:rFonts w:eastAsia="等线"/>
          <w:szCs w:val="20"/>
          <w:lang w:eastAsia="zh-CN"/>
        </w:rPr>
        <w:t xml:space="preserve"> the starting</w:t>
      </w:r>
      <w:r w:rsidR="00AA78E0">
        <w:rPr>
          <w:rFonts w:eastAsia="等线"/>
          <w:szCs w:val="20"/>
          <w:lang w:eastAsia="zh-CN"/>
        </w:rPr>
        <w:t>/ending</w:t>
      </w:r>
      <w:r>
        <w:rPr>
          <w:rFonts w:eastAsia="等线"/>
          <w:szCs w:val="20"/>
          <w:lang w:eastAsia="zh-CN"/>
        </w:rPr>
        <w:t xml:space="preserve"> </w:t>
      </w:r>
      <w:r w:rsidR="009E5FB4">
        <w:rPr>
          <w:rFonts w:eastAsia="等线"/>
          <w:szCs w:val="20"/>
          <w:lang w:eastAsia="zh-CN"/>
        </w:rPr>
        <w:t xml:space="preserve">slot or </w:t>
      </w:r>
      <w:r>
        <w:rPr>
          <w:rFonts w:eastAsia="等线"/>
          <w:szCs w:val="20"/>
          <w:lang w:eastAsia="zh-CN"/>
        </w:rPr>
        <w:t xml:space="preserve">symbol of the </w:t>
      </w:r>
      <w:r w:rsidR="00BD063D">
        <w:rPr>
          <w:rFonts w:eastAsia="等线"/>
          <w:szCs w:val="20"/>
          <w:lang w:eastAsia="zh-CN"/>
        </w:rPr>
        <w:t xml:space="preserve">preempted </w:t>
      </w:r>
      <w:r>
        <w:rPr>
          <w:rFonts w:eastAsia="等线"/>
          <w:szCs w:val="20"/>
          <w:lang w:eastAsia="zh-CN"/>
        </w:rPr>
        <w:t>resources. To determine the starting</w:t>
      </w:r>
      <w:r w:rsidR="003B5DFC">
        <w:rPr>
          <w:rFonts w:eastAsia="等线"/>
          <w:szCs w:val="20"/>
          <w:lang w:eastAsia="zh-CN"/>
        </w:rPr>
        <w:t>/ending</w:t>
      </w:r>
      <w:r>
        <w:rPr>
          <w:rFonts w:eastAsia="等线"/>
          <w:szCs w:val="20"/>
          <w:lang w:eastAsia="zh-CN"/>
        </w:rPr>
        <w:t xml:space="preserve"> position of cancelled time resources, there are </w:t>
      </w:r>
      <w:r w:rsidR="00BD063D">
        <w:rPr>
          <w:rFonts w:eastAsia="等线"/>
          <w:szCs w:val="20"/>
          <w:lang w:eastAsia="zh-CN"/>
        </w:rPr>
        <w:t xml:space="preserve">following </w:t>
      </w:r>
      <w:r>
        <w:rPr>
          <w:rFonts w:eastAsia="等线"/>
          <w:szCs w:val="20"/>
          <w:lang w:eastAsia="zh-CN"/>
        </w:rPr>
        <w:t>options.</w:t>
      </w:r>
    </w:p>
    <w:p w14:paraId="756D5AFD" w14:textId="14FA03D5" w:rsidR="00BF355F" w:rsidRDefault="007D4790" w:rsidP="00CE6179">
      <w:pPr>
        <w:pStyle w:val="a0"/>
        <w:numPr>
          <w:ilvl w:val="0"/>
          <w:numId w:val="15"/>
        </w:numPr>
        <w:rPr>
          <w:rFonts w:eastAsia="等线"/>
          <w:szCs w:val="20"/>
          <w:lang w:eastAsia="zh-CN"/>
        </w:rPr>
      </w:pPr>
      <w:r>
        <w:rPr>
          <w:rFonts w:eastAsia="等线"/>
          <w:szCs w:val="20"/>
          <w:lang w:eastAsia="zh-CN"/>
        </w:rPr>
        <w:t xml:space="preserve">Option 1: </w:t>
      </w:r>
      <w:r w:rsidR="00BF355F">
        <w:rPr>
          <w:rFonts w:eastAsia="等线"/>
          <w:szCs w:val="20"/>
          <w:lang w:eastAsia="zh-CN"/>
        </w:rPr>
        <w:t xml:space="preserve">an offset </w:t>
      </w:r>
      <w:r w:rsidR="004F6570">
        <w:rPr>
          <w:rFonts w:eastAsia="等线"/>
          <w:szCs w:val="20"/>
          <w:lang w:eastAsia="zh-CN"/>
        </w:rPr>
        <w:t xml:space="preserve">indicated by DCI </w:t>
      </w:r>
      <w:r w:rsidR="00BF355F">
        <w:rPr>
          <w:rFonts w:eastAsia="等线"/>
          <w:szCs w:val="20"/>
          <w:lang w:eastAsia="zh-CN"/>
        </w:rPr>
        <w:t xml:space="preserve">relative to the timing of UL </w:t>
      </w:r>
      <w:r w:rsidR="00E061A7">
        <w:rPr>
          <w:rFonts w:eastAsia="等线"/>
          <w:szCs w:val="20"/>
          <w:lang w:eastAsia="zh-CN"/>
        </w:rPr>
        <w:t>cancellation</w:t>
      </w:r>
      <w:r w:rsidR="004F6570">
        <w:rPr>
          <w:rFonts w:eastAsia="等线"/>
          <w:szCs w:val="20"/>
          <w:lang w:eastAsia="zh-CN"/>
        </w:rPr>
        <w:t xml:space="preserve"> indication</w:t>
      </w:r>
    </w:p>
    <w:p w14:paraId="21BAC3E6" w14:textId="1C956D5F" w:rsidR="004F6570" w:rsidRDefault="007D4790" w:rsidP="00CE6179">
      <w:pPr>
        <w:pStyle w:val="a0"/>
        <w:numPr>
          <w:ilvl w:val="0"/>
          <w:numId w:val="15"/>
        </w:numPr>
        <w:rPr>
          <w:rFonts w:eastAsia="等线"/>
          <w:szCs w:val="20"/>
          <w:lang w:eastAsia="zh-CN"/>
        </w:rPr>
      </w:pPr>
      <w:r>
        <w:rPr>
          <w:rFonts w:eastAsia="等线"/>
          <w:szCs w:val="20"/>
          <w:lang w:eastAsia="zh-CN"/>
        </w:rPr>
        <w:t xml:space="preserve">Option 2: </w:t>
      </w:r>
      <w:r w:rsidR="004F6570">
        <w:rPr>
          <w:rFonts w:eastAsia="等线"/>
          <w:szCs w:val="20"/>
          <w:lang w:eastAsia="zh-CN"/>
        </w:rPr>
        <w:t>an offset configured by RRC relative to the timing of UL cancellation indication</w:t>
      </w:r>
    </w:p>
    <w:p w14:paraId="4BBE5536" w14:textId="6CBEC4D4" w:rsidR="0014682F" w:rsidRPr="0014682F" w:rsidRDefault="0014682F" w:rsidP="00A93DF8">
      <w:pPr>
        <w:pStyle w:val="a0"/>
        <w:numPr>
          <w:ilvl w:val="0"/>
          <w:numId w:val="15"/>
        </w:numPr>
        <w:rPr>
          <w:rFonts w:eastAsia="等线"/>
          <w:szCs w:val="20"/>
        </w:rPr>
      </w:pPr>
      <w:r w:rsidRPr="0014682F">
        <w:rPr>
          <w:rFonts w:eastAsia="等线"/>
          <w:szCs w:val="20"/>
          <w:lang w:eastAsia="zh-CN"/>
        </w:rPr>
        <w:t>Option 3: an offset implicitly determined based on minimum cancellation time relative to the timing of UL cancellation indication</w:t>
      </w:r>
    </w:p>
    <w:p w14:paraId="20886BA0" w14:textId="77777777" w:rsidR="00122EA2" w:rsidRDefault="00122EA2" w:rsidP="00122EA2">
      <w:pPr>
        <w:pStyle w:val="a0"/>
        <w:rPr>
          <w:rFonts w:eastAsia="等线"/>
          <w:szCs w:val="20"/>
          <w:lang w:eastAsia="zh-CN"/>
        </w:rPr>
      </w:pPr>
      <w:r>
        <w:rPr>
          <w:rFonts w:eastAsia="等线"/>
          <w:szCs w:val="20"/>
          <w:lang w:eastAsia="zh-CN"/>
        </w:rPr>
        <w:t xml:space="preserve">For option 1, an offset can be indicated for UE to determine the cancelled time resources. </w:t>
      </w:r>
      <w:r w:rsidR="0055240B">
        <w:rPr>
          <w:rFonts w:eastAsia="等线"/>
          <w:szCs w:val="20"/>
          <w:lang w:eastAsia="zh-CN"/>
        </w:rPr>
        <w:t>Similar method as</w:t>
      </w:r>
      <w:r w:rsidR="00BF355F">
        <w:rPr>
          <w:rFonts w:eastAsia="等线"/>
          <w:szCs w:val="20"/>
          <w:lang w:eastAsia="zh-CN"/>
        </w:rPr>
        <w:t xml:space="preserve"> the indication of </w:t>
      </w:r>
      <w:r w:rsidR="00BF355F" w:rsidRPr="00A93DF8">
        <w:rPr>
          <w:rFonts w:eastAsia="等线"/>
          <w:i/>
          <w:szCs w:val="20"/>
          <w:lang w:eastAsia="zh-CN"/>
        </w:rPr>
        <w:t>K</w:t>
      </w:r>
      <w:r w:rsidR="00BF355F">
        <w:rPr>
          <w:rFonts w:eastAsia="等线"/>
          <w:szCs w:val="20"/>
          <w:lang w:eastAsia="zh-CN"/>
        </w:rPr>
        <w:t>2 for dynamic scheduling in UL</w:t>
      </w:r>
      <w:r w:rsidR="0055240B">
        <w:rPr>
          <w:rFonts w:eastAsia="等线"/>
          <w:szCs w:val="20"/>
          <w:lang w:eastAsia="zh-CN"/>
        </w:rPr>
        <w:t xml:space="preserve"> can be used</w:t>
      </w:r>
      <w:r w:rsidR="00BF355F">
        <w:rPr>
          <w:rFonts w:eastAsia="等线"/>
          <w:szCs w:val="20"/>
          <w:lang w:eastAsia="zh-CN"/>
        </w:rPr>
        <w:t xml:space="preserve">. </w:t>
      </w:r>
      <w:r>
        <w:rPr>
          <w:rFonts w:eastAsia="等线"/>
          <w:szCs w:val="20"/>
          <w:lang w:eastAsia="zh-CN"/>
        </w:rPr>
        <w:t xml:space="preserve">The offset can be </w:t>
      </w:r>
      <w:r w:rsidR="0055240B">
        <w:rPr>
          <w:rFonts w:eastAsia="等线"/>
          <w:szCs w:val="20"/>
          <w:lang w:eastAsia="zh-CN"/>
        </w:rPr>
        <w:t xml:space="preserve">in unit of slot or </w:t>
      </w:r>
      <w:r>
        <w:rPr>
          <w:rFonts w:eastAsia="等线"/>
          <w:szCs w:val="20"/>
          <w:lang w:eastAsia="zh-CN"/>
        </w:rPr>
        <w:t xml:space="preserve">symbol offset relative to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The offset candidates can be configured by RRC and the actual offset is signaled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w:t>
      </w:r>
      <w:r w:rsidR="0055240B">
        <w:rPr>
          <w:rFonts w:eastAsia="等线"/>
          <w:szCs w:val="20"/>
          <w:lang w:eastAsia="zh-CN"/>
        </w:rPr>
        <w:t xml:space="preserve"> </w:t>
      </w:r>
    </w:p>
    <w:p w14:paraId="2C959D63" w14:textId="1F6D60FC" w:rsidR="00D50184" w:rsidRDefault="00456A36" w:rsidP="00456A36">
      <w:pPr>
        <w:pStyle w:val="a0"/>
        <w:rPr>
          <w:rFonts w:eastAsia="等线"/>
          <w:szCs w:val="20"/>
          <w:lang w:eastAsia="zh-CN"/>
        </w:rPr>
      </w:pPr>
      <w:r>
        <w:rPr>
          <w:rFonts w:eastAsia="等线"/>
          <w:szCs w:val="20"/>
          <w:lang w:eastAsia="zh-CN"/>
        </w:rPr>
        <w:t>For option 2, a</w:t>
      </w:r>
      <w:r w:rsidR="004F6570">
        <w:rPr>
          <w:rFonts w:eastAsia="等线"/>
          <w:szCs w:val="20"/>
          <w:lang w:eastAsia="zh-CN"/>
        </w:rPr>
        <w:t>n offset</w:t>
      </w:r>
      <w:r w:rsidR="00086878">
        <w:rPr>
          <w:rFonts w:eastAsia="等线"/>
          <w:szCs w:val="20"/>
          <w:lang w:eastAsia="zh-CN"/>
        </w:rPr>
        <w:t xml:space="preserve"> is</w:t>
      </w:r>
      <w:r w:rsidR="004F6570">
        <w:rPr>
          <w:rFonts w:eastAsia="等线"/>
          <w:szCs w:val="20"/>
          <w:lang w:eastAsia="zh-CN"/>
        </w:rPr>
        <w:t xml:space="preserve"> configured by RRC. The offset configured by RRC</w:t>
      </w:r>
      <w:r w:rsidR="009A054F">
        <w:rPr>
          <w:rFonts w:eastAsia="等线"/>
          <w:szCs w:val="20"/>
          <w:lang w:eastAsia="zh-CN"/>
        </w:rPr>
        <w:t xml:space="preserve"> needs to take into account potential impact of TA</w:t>
      </w:r>
      <w:r w:rsidR="004F6570">
        <w:rPr>
          <w:rFonts w:eastAsia="等线"/>
          <w:szCs w:val="20"/>
          <w:lang w:eastAsia="zh-CN"/>
        </w:rPr>
        <w:t>, e.g. at least greater than the minimum cancellation time plus the maximum TA for a group of UEs</w:t>
      </w:r>
      <w:r w:rsidR="009A054F">
        <w:rPr>
          <w:rFonts w:eastAsia="等线"/>
          <w:szCs w:val="20"/>
          <w:lang w:eastAsia="zh-CN"/>
        </w:rPr>
        <w:t>.</w:t>
      </w:r>
    </w:p>
    <w:p w14:paraId="4FFCF477" w14:textId="6E96CFCF" w:rsidR="00182555" w:rsidRDefault="0014682F" w:rsidP="0014682F">
      <w:pPr>
        <w:pStyle w:val="a0"/>
        <w:rPr>
          <w:rFonts w:eastAsia="等线"/>
          <w:szCs w:val="20"/>
          <w:lang w:eastAsia="zh-CN"/>
        </w:rPr>
      </w:pPr>
      <w:r>
        <w:rPr>
          <w:rFonts w:eastAsia="等线"/>
          <w:szCs w:val="20"/>
          <w:lang w:eastAsia="zh-CN"/>
        </w:rPr>
        <w:t xml:space="preserve">For option 3, an is </w:t>
      </w:r>
      <w:r w:rsidR="00182555" w:rsidRPr="0014682F">
        <w:rPr>
          <w:rFonts w:eastAsia="等线"/>
          <w:szCs w:val="20"/>
        </w:rPr>
        <w:t>implicitly determined based</w:t>
      </w:r>
      <w:r w:rsidR="00182555">
        <w:rPr>
          <w:rFonts w:eastAsia="等线"/>
          <w:szCs w:val="20"/>
        </w:rPr>
        <w:t xml:space="preserve"> on minimum cancellation time</w:t>
      </w:r>
      <w:r w:rsidR="00182555" w:rsidRPr="0014682F">
        <w:rPr>
          <w:rFonts w:eastAsia="等线"/>
          <w:szCs w:val="20"/>
        </w:rPr>
        <w:t xml:space="preserve"> </w:t>
      </w:r>
      <w:r>
        <w:rPr>
          <w:rFonts w:eastAsia="等线"/>
          <w:szCs w:val="20"/>
          <w:lang w:eastAsia="zh-CN"/>
        </w:rPr>
        <w:t xml:space="preserve">by UE. The offset is </w:t>
      </w:r>
      <w:r w:rsidR="00182555">
        <w:rPr>
          <w:rFonts w:eastAsia="等线"/>
          <w:szCs w:val="20"/>
          <w:lang w:eastAsia="zh-CN"/>
        </w:rPr>
        <w:t xml:space="preserve">applied relative to the timing of UL cancellation indication. For example, if a UE with zero TA detects a UL cancellation indication, the offset relative to UL cancellation indication is equal to the minimum cancellation time </w:t>
      </w:r>
      <w:r w:rsidR="00182555" w:rsidRPr="00A93DF8">
        <w:rPr>
          <w:rFonts w:eastAsia="等线"/>
          <w:i/>
          <w:szCs w:val="20"/>
          <w:lang w:eastAsia="zh-CN"/>
        </w:rPr>
        <w:t>N</w:t>
      </w:r>
      <w:r w:rsidR="00182555" w:rsidRPr="00A93DF8">
        <w:rPr>
          <w:rFonts w:eastAsia="等线"/>
          <w:i/>
          <w:szCs w:val="20"/>
          <w:vertAlign w:val="subscript"/>
          <w:lang w:eastAsia="zh-CN"/>
        </w:rPr>
        <w:t>cancellation</w:t>
      </w:r>
      <w:r w:rsidR="00182555">
        <w:rPr>
          <w:rFonts w:eastAsia="等线"/>
          <w:szCs w:val="20"/>
          <w:lang w:eastAsia="zh-CN"/>
        </w:rPr>
        <w:t xml:space="preserve">. If a UE with non-zero TA detects a UL cancellation indication, the offset relative to UL cancellation indication is equal to the </w:t>
      </w:r>
      <w:r w:rsidR="00AF6B0E">
        <w:rPr>
          <w:rFonts w:eastAsia="等线"/>
          <w:szCs w:val="20"/>
          <w:lang w:eastAsia="zh-CN"/>
        </w:rPr>
        <w:t xml:space="preserve">minimum cancellation time </w:t>
      </w:r>
      <w:r w:rsidR="00AF6B0E" w:rsidRPr="00154971">
        <w:rPr>
          <w:rFonts w:eastAsia="等线"/>
          <w:i/>
          <w:szCs w:val="20"/>
          <w:lang w:eastAsia="zh-CN"/>
        </w:rPr>
        <w:t>N</w:t>
      </w:r>
      <w:r w:rsidR="00AF6B0E" w:rsidRPr="00154971">
        <w:rPr>
          <w:rFonts w:eastAsia="等线"/>
          <w:i/>
          <w:szCs w:val="20"/>
          <w:vertAlign w:val="subscript"/>
          <w:lang w:eastAsia="zh-CN"/>
        </w:rPr>
        <w:t>cancellation</w:t>
      </w:r>
      <w:r w:rsidR="00AF6B0E">
        <w:rPr>
          <w:rFonts w:eastAsia="等线"/>
          <w:szCs w:val="20"/>
          <w:lang w:eastAsia="zh-CN"/>
        </w:rPr>
        <w:t xml:space="preserve"> plus TA for the UE. </w:t>
      </w:r>
    </w:p>
    <w:p w14:paraId="2013894F" w14:textId="6D4CDD24" w:rsidR="0014682F" w:rsidRDefault="001631EE" w:rsidP="0014682F">
      <w:pPr>
        <w:pStyle w:val="a0"/>
        <w:rPr>
          <w:rFonts w:eastAsia="等线"/>
          <w:szCs w:val="20"/>
          <w:lang w:eastAsia="zh-CN"/>
        </w:rPr>
      </w:pPr>
      <w:r>
        <w:rPr>
          <w:rFonts w:eastAsia="等线"/>
          <w:szCs w:val="20"/>
          <w:lang w:eastAsia="zh-CN"/>
        </w:rPr>
        <w:t>For either options, t</w:t>
      </w:r>
      <w:r w:rsidR="0014682F">
        <w:rPr>
          <w:rFonts w:eastAsia="等线"/>
          <w:szCs w:val="20"/>
          <w:lang w:eastAsia="zh-CN"/>
        </w:rPr>
        <w:t>he start of UL cancellation may not necessarily be aligned with the slot boundary</w:t>
      </w:r>
      <w:r w:rsidR="005502A3">
        <w:rPr>
          <w:rFonts w:eastAsia="等线"/>
          <w:szCs w:val="20"/>
          <w:lang w:eastAsia="zh-CN"/>
        </w:rPr>
        <w:t xml:space="preserve"> or the preempted resource</w:t>
      </w:r>
      <w:r w:rsidR="0014682F">
        <w:rPr>
          <w:rFonts w:eastAsia="等线"/>
          <w:szCs w:val="20"/>
          <w:lang w:eastAsia="zh-CN"/>
        </w:rPr>
        <w:t>.</w:t>
      </w:r>
    </w:p>
    <w:p w14:paraId="26904B4C" w14:textId="6871896F" w:rsidR="005A1330" w:rsidRPr="00EF78F2" w:rsidRDefault="005A1330" w:rsidP="005A1330">
      <w:pPr>
        <w:spacing w:afterLines="50" w:after="120" w:line="280" w:lineRule="exact"/>
        <w:jc w:val="both"/>
        <w:rPr>
          <w:rFonts w:eastAsia="宋体"/>
          <w:b/>
          <w:lang w:eastAsia="zh-CN"/>
        </w:rPr>
      </w:pPr>
      <w:r w:rsidRPr="00EF78F2">
        <w:rPr>
          <w:rFonts w:eastAsia="宋体"/>
          <w:b/>
          <w:lang w:eastAsia="zh-CN"/>
        </w:rPr>
        <w:t xml:space="preserve">Proposal </w:t>
      </w:r>
      <w:r w:rsidRPr="00EF78F2">
        <w:rPr>
          <w:rFonts w:eastAsia="宋体"/>
          <w:b/>
          <w:lang w:eastAsia="zh-CN"/>
        </w:rPr>
        <w:fldChar w:fldCharType="begin"/>
      </w:r>
      <w:r w:rsidRPr="00EF78F2">
        <w:rPr>
          <w:rFonts w:eastAsia="宋体"/>
          <w:b/>
          <w:lang w:eastAsia="zh-CN"/>
        </w:rPr>
        <w:instrText xml:space="preserve"> SEQ Proposal \* ARABIC </w:instrText>
      </w:r>
      <w:r w:rsidRPr="00EF78F2">
        <w:rPr>
          <w:rFonts w:eastAsia="宋体"/>
          <w:b/>
          <w:lang w:eastAsia="zh-CN"/>
        </w:rPr>
        <w:fldChar w:fldCharType="separate"/>
      </w:r>
      <w:r w:rsidR="005D08A2">
        <w:rPr>
          <w:rFonts w:eastAsia="宋体"/>
          <w:b/>
          <w:noProof/>
          <w:lang w:eastAsia="zh-CN"/>
        </w:rPr>
        <w:t>13</w:t>
      </w:r>
      <w:r w:rsidRPr="00EF78F2">
        <w:rPr>
          <w:rFonts w:eastAsia="宋体"/>
          <w:b/>
          <w:lang w:eastAsia="zh-CN"/>
        </w:rPr>
        <w:fldChar w:fldCharType="end"/>
      </w:r>
      <w:r w:rsidRPr="00EF78F2">
        <w:rPr>
          <w:rFonts w:eastAsia="宋体"/>
          <w:b/>
          <w:lang w:eastAsia="zh-CN"/>
        </w:rPr>
        <w:t xml:space="preserve">: </w:t>
      </w:r>
      <w:r w:rsidR="000E3522">
        <w:rPr>
          <w:rFonts w:eastAsia="宋体"/>
          <w:b/>
          <w:lang w:eastAsia="zh-CN"/>
        </w:rPr>
        <w:t xml:space="preserve">Upon receiving </w:t>
      </w:r>
      <w:r w:rsidR="00DA6385" w:rsidRPr="00EF78F2">
        <w:rPr>
          <w:rFonts w:eastAsia="宋体"/>
          <w:b/>
          <w:lang w:eastAsia="zh-CN"/>
        </w:rPr>
        <w:t xml:space="preserve">UL </w:t>
      </w:r>
      <w:r w:rsidR="00E061A7">
        <w:rPr>
          <w:rFonts w:eastAsia="宋体"/>
          <w:b/>
          <w:lang w:eastAsia="zh-CN"/>
        </w:rPr>
        <w:t>cancellation</w:t>
      </w:r>
      <w:r w:rsidR="00DA6385" w:rsidRPr="00EF78F2">
        <w:rPr>
          <w:rFonts w:eastAsia="宋体"/>
          <w:b/>
          <w:lang w:eastAsia="zh-CN"/>
        </w:rPr>
        <w:t xml:space="preserve"> indication</w:t>
      </w:r>
      <w:r w:rsidRPr="00EF78F2">
        <w:rPr>
          <w:rFonts w:eastAsia="宋体"/>
          <w:b/>
          <w:lang w:eastAsia="zh-CN"/>
        </w:rPr>
        <w:t xml:space="preserve">, </w:t>
      </w:r>
      <w:r w:rsidR="000E3522">
        <w:rPr>
          <w:rFonts w:eastAsia="宋体"/>
          <w:b/>
          <w:lang w:eastAsia="zh-CN"/>
        </w:rPr>
        <w:t xml:space="preserve">UE determines </w:t>
      </w:r>
      <w:r w:rsidR="000E3522" w:rsidRPr="00EF78F2">
        <w:rPr>
          <w:rFonts w:eastAsia="宋体"/>
          <w:b/>
          <w:lang w:eastAsia="zh-CN"/>
        </w:rPr>
        <w:t>the starting position of cancelled time resources</w:t>
      </w:r>
      <w:r w:rsidR="000E3522">
        <w:rPr>
          <w:rFonts w:eastAsia="宋体"/>
          <w:b/>
          <w:lang w:eastAsia="zh-CN"/>
        </w:rPr>
        <w:t xml:space="preserve"> based on following options</w:t>
      </w:r>
    </w:p>
    <w:p w14:paraId="7DE6FB0C" w14:textId="77777777" w:rsidR="007B0692" w:rsidRPr="007B0692" w:rsidRDefault="007B0692" w:rsidP="00A93DF8">
      <w:pPr>
        <w:numPr>
          <w:ilvl w:val="0"/>
          <w:numId w:val="21"/>
        </w:numPr>
        <w:spacing w:afterLines="50" w:after="120" w:line="280" w:lineRule="exact"/>
        <w:jc w:val="both"/>
        <w:rPr>
          <w:rFonts w:eastAsia="宋体"/>
          <w:b/>
          <w:lang w:eastAsia="zh-CN"/>
        </w:rPr>
      </w:pPr>
      <w:r w:rsidRPr="007B0692">
        <w:rPr>
          <w:rFonts w:eastAsia="宋体"/>
          <w:b/>
          <w:lang w:eastAsia="zh-CN"/>
        </w:rPr>
        <w:t>Option 1: an offset indicated by DCI relative to the timing of UL cancellation indication</w:t>
      </w:r>
    </w:p>
    <w:p w14:paraId="2139EC0E" w14:textId="074B1F3F" w:rsidR="007B0692" w:rsidRDefault="007B0692" w:rsidP="00A93DF8">
      <w:pPr>
        <w:numPr>
          <w:ilvl w:val="0"/>
          <w:numId w:val="21"/>
        </w:numPr>
        <w:spacing w:afterLines="50" w:after="120" w:line="280" w:lineRule="exact"/>
        <w:jc w:val="both"/>
        <w:rPr>
          <w:rFonts w:eastAsia="宋体"/>
          <w:b/>
          <w:lang w:eastAsia="zh-CN"/>
        </w:rPr>
      </w:pPr>
      <w:r w:rsidRPr="007B0692">
        <w:rPr>
          <w:rFonts w:eastAsia="宋体"/>
          <w:b/>
          <w:lang w:eastAsia="zh-CN"/>
        </w:rPr>
        <w:t>Option 2: an offset configured by RRC relative to the timing of UL cancellation indication</w:t>
      </w:r>
    </w:p>
    <w:p w14:paraId="7EA93AE9" w14:textId="62247DE1" w:rsidR="005A1330" w:rsidRPr="008C45F0" w:rsidRDefault="00E03551" w:rsidP="00A93DF8">
      <w:pPr>
        <w:numPr>
          <w:ilvl w:val="0"/>
          <w:numId w:val="21"/>
        </w:numPr>
        <w:spacing w:afterLines="50" w:after="120" w:line="280" w:lineRule="exact"/>
        <w:jc w:val="both"/>
        <w:rPr>
          <w:rFonts w:eastAsia="等线"/>
          <w:szCs w:val="20"/>
          <w:lang w:eastAsia="zh-CN"/>
        </w:rPr>
      </w:pPr>
      <w:r w:rsidRPr="00DA2E9B">
        <w:rPr>
          <w:rFonts w:eastAsia="宋体"/>
          <w:b/>
          <w:lang w:eastAsia="zh-CN"/>
        </w:rPr>
        <w:t xml:space="preserve">Option 3: an offset </w:t>
      </w:r>
      <w:r w:rsidRPr="00956D67">
        <w:rPr>
          <w:rFonts w:eastAsia="宋体"/>
          <w:b/>
          <w:lang w:eastAsia="zh-CN"/>
        </w:rPr>
        <w:t>implicitly determined based on mi</w:t>
      </w:r>
      <w:r w:rsidRPr="000F2C87">
        <w:rPr>
          <w:rFonts w:eastAsia="宋体"/>
          <w:b/>
          <w:lang w:eastAsia="zh-CN"/>
        </w:rPr>
        <w:t>nimum cancellation time relative to the timing of UL cancellation indication</w:t>
      </w:r>
    </w:p>
    <w:p w14:paraId="3D460251" w14:textId="6B73F76E" w:rsidR="00AE693A" w:rsidRDefault="004150C7" w:rsidP="00D50184">
      <w:pPr>
        <w:pStyle w:val="a0"/>
        <w:rPr>
          <w:rFonts w:eastAsia="等线"/>
          <w:szCs w:val="20"/>
          <w:lang w:eastAsia="zh-CN"/>
        </w:rPr>
      </w:pPr>
      <w:r>
        <w:rPr>
          <w:rFonts w:eastAsia="等线"/>
          <w:szCs w:val="20"/>
          <w:lang w:eastAsia="zh-CN"/>
        </w:rPr>
        <w:t xml:space="preserve">Regarding the end of cancelled time resources, </w:t>
      </w:r>
      <w:r w:rsidR="00D50184">
        <w:rPr>
          <w:rFonts w:eastAsia="等线"/>
          <w:szCs w:val="20"/>
          <w:lang w:eastAsia="zh-CN"/>
        </w:rPr>
        <w:t xml:space="preserve">it can be explicitly indicated by gNB or implicitly determined by UE. For the latter, UE could assume the cancelled time resources from the starting symbol indicated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to the end of same slot. The implicitly way provides benefit of signaling overhead saving </w:t>
      </w:r>
      <w:r w:rsidR="00D50184">
        <w:rPr>
          <w:rFonts w:eastAsia="等线"/>
          <w:szCs w:val="20"/>
          <w:lang w:eastAsia="zh-CN"/>
        </w:rPr>
        <w:lastRenderedPageBreak/>
        <w:t xml:space="preserve">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It is quite often that UE needs to cancel the whole UL channel once UL transmission cancellation begins.</w:t>
      </w:r>
    </w:p>
    <w:p w14:paraId="01AF15AC" w14:textId="6BEB9F7B" w:rsidR="00713DD6" w:rsidRDefault="00AE693A" w:rsidP="00D50184">
      <w:pPr>
        <w:pStyle w:val="a0"/>
        <w:rPr>
          <w:rFonts w:eastAsia="等线"/>
          <w:szCs w:val="20"/>
          <w:lang w:eastAsia="zh-CN"/>
        </w:rPr>
      </w:pPr>
      <w:r w:rsidRPr="003918CD">
        <w:rPr>
          <w:rFonts w:eastAsia="等线"/>
          <w:szCs w:val="20"/>
          <w:lang w:eastAsia="zh-CN"/>
        </w:rPr>
        <w:t>An example is given in the</w:t>
      </w:r>
      <w:r w:rsidR="00DB2C56">
        <w:rPr>
          <w:rFonts w:eastAsia="等线"/>
          <w:szCs w:val="20"/>
          <w:lang w:eastAsia="zh-CN"/>
        </w:rPr>
        <w:t xml:space="preserve"> </w:t>
      </w:r>
      <w:r w:rsidR="00A37280" w:rsidRPr="00FD151A">
        <w:rPr>
          <w:rFonts w:eastAsia="等线"/>
          <w:szCs w:val="20"/>
          <w:lang w:eastAsia="zh-CN"/>
        </w:rPr>
        <w:fldChar w:fldCharType="begin"/>
      </w:r>
      <w:r w:rsidR="00A37280" w:rsidRPr="003918CD">
        <w:rPr>
          <w:rFonts w:eastAsia="等线"/>
          <w:szCs w:val="20"/>
          <w:lang w:eastAsia="zh-CN"/>
        </w:rPr>
        <w:instrText xml:space="preserve"> REF _Ref510706282 \h  \* MERGEFORMAT </w:instrText>
      </w:r>
      <w:r w:rsidR="00A37280" w:rsidRPr="00FD151A">
        <w:rPr>
          <w:rFonts w:eastAsia="等线"/>
          <w:szCs w:val="20"/>
          <w:lang w:eastAsia="zh-CN"/>
        </w:rPr>
      </w:r>
      <w:r w:rsidR="00A37280" w:rsidRPr="00FD151A">
        <w:rPr>
          <w:rFonts w:eastAsia="等线"/>
          <w:szCs w:val="20"/>
          <w:lang w:eastAsia="zh-CN"/>
        </w:rPr>
        <w:fldChar w:fldCharType="separate"/>
      </w:r>
      <w:r w:rsidR="005D08A2" w:rsidRPr="005D08A2">
        <w:t xml:space="preserve">Figure </w:t>
      </w:r>
      <w:r w:rsidR="005D08A2" w:rsidRPr="005D08A2">
        <w:rPr>
          <w:noProof/>
        </w:rPr>
        <w:t>2</w:t>
      </w:r>
      <w:r w:rsidR="00A37280" w:rsidRPr="00FD151A">
        <w:rPr>
          <w:rFonts w:eastAsia="等线"/>
          <w:szCs w:val="20"/>
          <w:lang w:eastAsia="zh-CN"/>
        </w:rPr>
        <w:fldChar w:fldCharType="end"/>
      </w:r>
      <w:r w:rsidRPr="002925BF">
        <w:rPr>
          <w:rFonts w:eastAsia="等线"/>
          <w:szCs w:val="20"/>
          <w:lang w:eastAsia="zh-CN"/>
        </w:rPr>
        <w:t>.</w:t>
      </w:r>
      <w:r w:rsidR="009201F9" w:rsidRPr="00FD151A">
        <w:rPr>
          <w:rFonts w:eastAsia="等线"/>
          <w:szCs w:val="20"/>
          <w:lang w:eastAsia="zh-CN"/>
        </w:rPr>
        <w:t xml:space="preserve"> T</w:t>
      </w:r>
      <w:r w:rsidR="009201F9" w:rsidRPr="003918CD">
        <w:rPr>
          <w:rFonts w:eastAsia="等线"/>
          <w:szCs w:val="20"/>
          <w:lang w:eastAsia="zh-CN"/>
        </w:rPr>
        <w:t>he eMBB UE</w:t>
      </w:r>
      <w:r w:rsidR="005A1330" w:rsidRPr="003918CD">
        <w:rPr>
          <w:rFonts w:eastAsia="等线"/>
          <w:szCs w:val="20"/>
          <w:lang w:eastAsia="zh-CN"/>
        </w:rPr>
        <w:t xml:space="preserve">1 is scheduled to transmit PUSCH 1, where PUSCH 1 is indicated to be cancelled by the received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713DD6">
        <w:rPr>
          <w:rFonts w:eastAsia="等线"/>
          <w:szCs w:val="20"/>
          <w:lang w:eastAsia="zh-CN"/>
        </w:rPr>
        <w:t xml:space="preserve">. Upon receiving the UL cancellation indication, UE cancels the corresponding UL transmission with an offset relative to the timing of UL cancellation indication. The UL transmission until the end of slot will be cancelled as well and no resuming is adopted. </w:t>
      </w:r>
    </w:p>
    <w:p w14:paraId="726F7A45" w14:textId="138C6CD7" w:rsidR="005E27B1" w:rsidRDefault="00B1687C" w:rsidP="00A93DF8">
      <w:pPr>
        <w:pStyle w:val="a0"/>
        <w:jc w:val="center"/>
        <w:rPr>
          <w:rFonts w:eastAsia="等线"/>
          <w:szCs w:val="20"/>
          <w:lang w:eastAsia="zh-CN"/>
        </w:rPr>
      </w:pPr>
      <w:r>
        <w:object w:dxaOrig="14251" w:dyaOrig="10111" w14:anchorId="4B2A5EFA">
          <v:shape id="_x0000_i1026" type="#_x0000_t75" style="width:329.35pt;height:233.2pt" o:ole="">
            <v:imagedata r:id="rId10" o:title=""/>
          </v:shape>
          <o:OLEObject Type="Embed" ProgID="Visio.Drawing.15" ShapeID="_x0000_i1026" DrawAspect="Content" ObjectID="_1615792828" r:id="rId11"/>
        </w:object>
      </w:r>
    </w:p>
    <w:p w14:paraId="39B292A4" w14:textId="6ADFE282" w:rsidR="00DB2C56" w:rsidRDefault="00DB2C56" w:rsidP="00DB2C56">
      <w:pPr>
        <w:pStyle w:val="a6"/>
        <w:jc w:val="center"/>
        <w:rPr>
          <w:rFonts w:eastAsia="等线"/>
          <w:b/>
          <w:lang w:eastAsia="zh-CN"/>
        </w:rPr>
      </w:pPr>
      <w:bookmarkStart w:id="19" w:name="_Ref510706282"/>
      <w:bookmarkStart w:id="20" w:name="OLE_LINK8"/>
      <w:bookmarkStart w:id="21" w:name="OLE_LINK1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08A2">
        <w:rPr>
          <w:b/>
          <w:noProof/>
        </w:rPr>
        <w:t>2</w:t>
      </w:r>
      <w:r w:rsidRPr="00C3707A">
        <w:rPr>
          <w:b/>
        </w:rPr>
        <w:fldChar w:fldCharType="end"/>
      </w:r>
      <w:bookmarkEnd w:id="19"/>
      <w:r w:rsidRPr="00C3707A">
        <w:rPr>
          <w:b/>
        </w:rPr>
        <w:t xml:space="preserve">: </w:t>
      </w:r>
      <w:r>
        <w:rPr>
          <w:rFonts w:eastAsia="宋体"/>
          <w:b/>
          <w:lang w:eastAsia="zh-CN"/>
        </w:rPr>
        <w:t>Example</w:t>
      </w:r>
      <w:r w:rsidRPr="004E6AAC">
        <w:rPr>
          <w:rFonts w:eastAsia="等线"/>
          <w:b/>
        </w:rPr>
        <w:t xml:space="preserve"> of </w:t>
      </w:r>
      <w:r w:rsidR="00B1687C">
        <w:rPr>
          <w:rFonts w:eastAsia="等线"/>
          <w:b/>
        </w:rPr>
        <w:t xml:space="preserve">determination of starting and ending for </w:t>
      </w:r>
      <w:r>
        <w:rPr>
          <w:rFonts w:eastAsia="等线"/>
          <w:b/>
        </w:rPr>
        <w:t xml:space="preserve">UL </w:t>
      </w:r>
      <w:r w:rsidR="004B431D">
        <w:rPr>
          <w:rFonts w:eastAsia="等线"/>
          <w:b/>
          <w:lang w:eastAsia="zh-CN"/>
        </w:rPr>
        <w:t>cancellation</w:t>
      </w:r>
    </w:p>
    <w:bookmarkEnd w:id="20"/>
    <w:bookmarkEnd w:id="21"/>
    <w:p w14:paraId="12B074DF" w14:textId="77777777" w:rsidR="00DB2C56" w:rsidRPr="003918CD" w:rsidRDefault="00DB2C56" w:rsidP="00D50184">
      <w:pPr>
        <w:pStyle w:val="a0"/>
        <w:rPr>
          <w:rFonts w:eastAsia="等线"/>
          <w:szCs w:val="20"/>
          <w:lang w:val="en-GB" w:eastAsia="zh-CN"/>
        </w:rPr>
      </w:pPr>
    </w:p>
    <w:p w14:paraId="168059F1" w14:textId="11C590B4" w:rsidR="004D4796" w:rsidRPr="00A47EBD" w:rsidRDefault="00AE693A" w:rsidP="0012539A">
      <w:pPr>
        <w:spacing w:afterLines="50" w:after="120" w:line="280" w:lineRule="exact"/>
        <w:jc w:val="both"/>
        <w:rPr>
          <w:rFonts w:eastAsia="宋体"/>
          <w:b/>
          <w:lang w:eastAsia="zh-CN"/>
        </w:rPr>
      </w:pPr>
      <w:r w:rsidRPr="00A47EBD">
        <w:rPr>
          <w:rFonts w:eastAsia="宋体"/>
          <w:b/>
          <w:lang w:eastAsia="zh-CN"/>
        </w:rPr>
        <w:t xml:space="preserve">Proposal </w:t>
      </w:r>
      <w:r w:rsidRPr="00A47EBD">
        <w:rPr>
          <w:rFonts w:eastAsia="宋体"/>
          <w:b/>
          <w:lang w:eastAsia="zh-CN"/>
        </w:rPr>
        <w:fldChar w:fldCharType="begin"/>
      </w:r>
      <w:r w:rsidRPr="00A47EBD">
        <w:rPr>
          <w:rFonts w:eastAsia="宋体"/>
          <w:b/>
          <w:lang w:eastAsia="zh-CN"/>
        </w:rPr>
        <w:instrText xml:space="preserve"> SEQ Proposal \* ARABIC </w:instrText>
      </w:r>
      <w:r w:rsidRPr="00A47EBD">
        <w:rPr>
          <w:rFonts w:eastAsia="宋体"/>
          <w:b/>
          <w:lang w:eastAsia="zh-CN"/>
        </w:rPr>
        <w:fldChar w:fldCharType="separate"/>
      </w:r>
      <w:r w:rsidR="005D08A2">
        <w:rPr>
          <w:rFonts w:eastAsia="宋体"/>
          <w:b/>
          <w:noProof/>
          <w:lang w:eastAsia="zh-CN"/>
        </w:rPr>
        <w:t>14</w:t>
      </w:r>
      <w:r w:rsidRPr="00A47EBD">
        <w:rPr>
          <w:rFonts w:eastAsia="宋体"/>
          <w:b/>
          <w:lang w:eastAsia="zh-CN"/>
        </w:rPr>
        <w:fldChar w:fldCharType="end"/>
      </w:r>
      <w:r w:rsidRPr="00A47EBD">
        <w:rPr>
          <w:rFonts w:eastAsia="宋体"/>
          <w:b/>
          <w:lang w:eastAsia="zh-CN"/>
        </w:rPr>
        <w:t>:</w:t>
      </w:r>
      <w:r w:rsidR="0012539A">
        <w:rPr>
          <w:rFonts w:eastAsia="宋体"/>
          <w:b/>
          <w:lang w:eastAsia="zh-CN"/>
        </w:rPr>
        <w:t xml:space="preserve"> T</w:t>
      </w:r>
      <w:r w:rsidR="004D4796" w:rsidRPr="00A47EBD">
        <w:rPr>
          <w:rFonts w:eastAsia="宋体"/>
          <w:b/>
          <w:lang w:eastAsia="zh-CN"/>
        </w:rPr>
        <w:t>he ending position of cancelled time resources can be implicitly determined by UE</w:t>
      </w:r>
      <w:r w:rsidR="004F1684">
        <w:rPr>
          <w:rFonts w:eastAsia="宋体"/>
          <w:b/>
          <w:lang w:eastAsia="zh-CN"/>
        </w:rPr>
        <w:t>, e.g. at the slot boundary</w:t>
      </w:r>
      <w:r w:rsidR="005D3AF8" w:rsidRPr="00A47EBD">
        <w:rPr>
          <w:rFonts w:eastAsia="宋体"/>
          <w:b/>
          <w:lang w:eastAsia="zh-CN"/>
        </w:rPr>
        <w:t>.</w:t>
      </w:r>
    </w:p>
    <w:p w14:paraId="55073E9A" w14:textId="77777777" w:rsidR="00AE693A" w:rsidRDefault="00AE693A" w:rsidP="00D50184">
      <w:pPr>
        <w:pStyle w:val="a0"/>
        <w:rPr>
          <w:rFonts w:eastAsia="等线"/>
          <w:szCs w:val="20"/>
          <w:lang w:eastAsia="zh-CN"/>
        </w:rPr>
      </w:pPr>
    </w:p>
    <w:p w14:paraId="11F981CD" w14:textId="77777777" w:rsidR="005F35D0" w:rsidRPr="003918CD" w:rsidRDefault="005F35D0"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Frequency domain indication</w:t>
      </w:r>
    </w:p>
    <w:p w14:paraId="4AFA403E" w14:textId="6C517CD6" w:rsidR="00B414E7" w:rsidRDefault="00B24446" w:rsidP="006D1301">
      <w:pPr>
        <w:pStyle w:val="a0"/>
        <w:rPr>
          <w:rFonts w:eastAsia="等线"/>
          <w:szCs w:val="20"/>
          <w:lang w:eastAsia="zh-CN"/>
        </w:rPr>
      </w:pPr>
      <w:r>
        <w:rPr>
          <w:rFonts w:eastAsia="等线"/>
          <w:szCs w:val="20"/>
          <w:lang w:eastAsia="zh-CN"/>
        </w:rPr>
        <w:t xml:space="preserve">In frequency domain, </w:t>
      </w:r>
      <w:r w:rsidR="006D1301">
        <w:rPr>
          <w:rFonts w:eastAsia="等线"/>
          <w:szCs w:val="20"/>
          <w:lang w:eastAsia="zh-CN"/>
        </w:rPr>
        <w:t xml:space="preserve">there could be no explicit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6D1301">
        <w:rPr>
          <w:rFonts w:eastAsia="等线"/>
          <w:szCs w:val="20"/>
          <w:lang w:eastAsia="zh-CN"/>
        </w:rPr>
        <w:t>. In this case, UE can assume the whole UL BWP in the cancelled time resources are preempted. This is beneficial for signaling overhead reduction while it may increase the possibility of false indication in frequency domain.</w:t>
      </w:r>
      <w:r w:rsidR="00127A80">
        <w:rPr>
          <w:rFonts w:eastAsia="等线"/>
          <w:szCs w:val="20"/>
          <w:lang w:eastAsia="zh-CN"/>
        </w:rPr>
        <w:t xml:space="preserve"> </w:t>
      </w:r>
      <w:r w:rsidR="00F51497">
        <w:rPr>
          <w:rFonts w:eastAsia="等线"/>
          <w:szCs w:val="20"/>
          <w:lang w:eastAsia="zh-CN"/>
        </w:rPr>
        <w:t xml:space="preserve">Since in UL transmission power of UE is limited, the URLLC transmission may not span on a wide bandwidth to guarantee PSD on the allocated resources. </w:t>
      </w:r>
      <w:r w:rsidR="00B414E7">
        <w:rPr>
          <w:rFonts w:eastAsia="等线"/>
          <w:szCs w:val="20"/>
          <w:lang w:eastAsia="zh-CN"/>
        </w:rPr>
        <w:t xml:space="preserve">In result, not all scheduled UEs need to cancel the UL transmission. </w:t>
      </w:r>
      <w:r w:rsidR="00127A80">
        <w:rPr>
          <w:rFonts w:eastAsia="等线"/>
          <w:szCs w:val="20"/>
          <w:lang w:eastAsia="zh-CN"/>
        </w:rPr>
        <w:t xml:space="preserve">As </w:t>
      </w:r>
      <w:r w:rsidR="00F51497">
        <w:rPr>
          <w:rFonts w:eastAsia="等线"/>
          <w:szCs w:val="20"/>
          <w:lang w:eastAsia="zh-CN"/>
        </w:rPr>
        <w:t xml:space="preserve">shown in </w:t>
      </w:r>
      <w:r w:rsidR="00127A80">
        <w:rPr>
          <w:rFonts w:eastAsia="等线"/>
          <w:szCs w:val="20"/>
          <w:lang w:eastAsia="zh-CN"/>
        </w:rPr>
        <w:t>the case in</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5D08A2" w:rsidRPr="005D08A2">
        <w:t xml:space="preserve">Figure </w:t>
      </w:r>
      <w:r w:rsidR="005D08A2" w:rsidRPr="005D08A2">
        <w:rPr>
          <w:noProof/>
        </w:rPr>
        <w:t>3</w:t>
      </w:r>
      <w:r w:rsidR="00515A9C" w:rsidRPr="00B85581">
        <w:rPr>
          <w:rFonts w:eastAsia="等线"/>
          <w:szCs w:val="20"/>
          <w:lang w:eastAsia="zh-CN"/>
        </w:rPr>
        <w:fldChar w:fldCharType="end"/>
      </w:r>
      <w:r w:rsidR="00127A80">
        <w:rPr>
          <w:rFonts w:eastAsia="等线"/>
          <w:szCs w:val="20"/>
          <w:lang w:eastAsia="zh-CN"/>
        </w:rPr>
        <w:t>, if only one of the UL channel is preempted while others are not,</w:t>
      </w:r>
      <w:r w:rsidR="00127A80" w:rsidRPr="00127A80">
        <w:rPr>
          <w:rFonts w:eastAsia="等线"/>
          <w:szCs w:val="20"/>
          <w:lang w:eastAsia="zh-CN"/>
        </w:rPr>
        <w:t xml:space="preserve"> </w:t>
      </w:r>
      <w:r w:rsidR="00127A80">
        <w:rPr>
          <w:rFonts w:eastAsia="等线"/>
          <w:szCs w:val="20"/>
          <w:lang w:eastAsia="zh-CN"/>
        </w:rPr>
        <w:t xml:space="preserve">explicitly indicating the frequency domain resources would be beneficial to avoid false cancellation. </w:t>
      </w:r>
    </w:p>
    <w:p w14:paraId="2BF53F82" w14:textId="5EBFF6BB" w:rsidR="006D1301" w:rsidRDefault="00B414E7" w:rsidP="006D1301">
      <w:pPr>
        <w:pStyle w:val="a0"/>
        <w:rPr>
          <w:rFonts w:eastAsia="等线"/>
          <w:szCs w:val="20"/>
          <w:lang w:eastAsia="zh-CN"/>
        </w:rPr>
      </w:pPr>
      <w:r>
        <w:rPr>
          <w:rFonts w:eastAsia="等线"/>
          <w:szCs w:val="20"/>
          <w:lang w:eastAsia="zh-CN"/>
        </w:rPr>
        <w:t xml:space="preserve">One solution is that </w:t>
      </w:r>
      <w:r w:rsidR="00127A80">
        <w:rPr>
          <w:rFonts w:eastAsia="等线"/>
          <w:szCs w:val="20"/>
          <w:lang w:eastAsia="zh-CN"/>
        </w:rPr>
        <w:t xml:space="preserve">UL BWP is divided into a number of subsets where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127A80">
        <w:rPr>
          <w:rFonts w:eastAsia="等线"/>
          <w:szCs w:val="20"/>
          <w:lang w:eastAsia="zh-CN"/>
        </w:rPr>
        <w:t xml:space="preserve"> can indicate the subsets of UL BWP</w:t>
      </w:r>
      <w:r w:rsidR="00514885">
        <w:rPr>
          <w:rFonts w:eastAsia="等线"/>
          <w:szCs w:val="20"/>
          <w:lang w:eastAsia="zh-CN"/>
        </w:rPr>
        <w:t xml:space="preserve"> as cancelled frequency resources</w:t>
      </w:r>
      <w:r w:rsidR="00127A80">
        <w:rPr>
          <w:rFonts w:eastAsia="等线"/>
          <w:szCs w:val="20"/>
          <w:lang w:eastAsia="zh-CN"/>
        </w:rPr>
        <w:t>.</w:t>
      </w:r>
      <w:r w:rsidR="004C4EBA">
        <w:rPr>
          <w:rFonts w:eastAsia="等线"/>
          <w:szCs w:val="20"/>
          <w:lang w:eastAsia="zh-CN"/>
        </w:rPr>
        <w:t xml:space="preserve"> In the example of</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5D08A2" w:rsidRPr="005D08A2">
        <w:t xml:space="preserve">Figure </w:t>
      </w:r>
      <w:r w:rsidR="005D08A2" w:rsidRPr="005D08A2">
        <w:rPr>
          <w:noProof/>
        </w:rPr>
        <w:t>3</w:t>
      </w:r>
      <w:r w:rsidR="00515A9C" w:rsidRPr="00B85581">
        <w:rPr>
          <w:rFonts w:eastAsia="等线"/>
          <w:szCs w:val="20"/>
          <w:lang w:eastAsia="zh-CN"/>
        </w:rPr>
        <w:fldChar w:fldCharType="end"/>
      </w:r>
      <w:r w:rsidR="004C4EBA">
        <w:rPr>
          <w:rFonts w:eastAsia="等线"/>
          <w:szCs w:val="20"/>
          <w:lang w:eastAsia="zh-CN"/>
        </w:rPr>
        <w:t xml:space="preserve">, eMBB UE1 can cancel the PUSCH 1 according to the time and frequency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4C4EBA">
        <w:rPr>
          <w:rFonts w:eastAsia="等线"/>
          <w:szCs w:val="20"/>
          <w:lang w:eastAsia="zh-CN"/>
        </w:rPr>
        <w:t>, while it can transmit the scheduled PUSCH 2 in the subsequent slot due to no overlapping with URLLC transmission.</w:t>
      </w:r>
    </w:p>
    <w:p w14:paraId="6046E762" w14:textId="01AF9DE5" w:rsidR="00B414E7" w:rsidRDefault="00B414E7" w:rsidP="006D1301">
      <w:pPr>
        <w:pStyle w:val="a0"/>
        <w:rPr>
          <w:rFonts w:eastAsia="等线"/>
          <w:szCs w:val="20"/>
          <w:lang w:eastAsia="zh-CN"/>
        </w:rPr>
      </w:pPr>
      <w:r>
        <w:rPr>
          <w:rFonts w:eastAsia="等线"/>
          <w:szCs w:val="20"/>
          <w:lang w:eastAsia="zh-CN"/>
        </w:rPr>
        <w:t>Another alternative is that UL cancellation is indicated in UE-specific manner, as discussed above, using DCI format 2_2 fashion.</w:t>
      </w:r>
    </w:p>
    <w:p w14:paraId="7A92343E" w14:textId="3B58B231" w:rsidR="00515A9C" w:rsidRDefault="004B431D" w:rsidP="006D1301">
      <w:pPr>
        <w:pStyle w:val="a0"/>
        <w:rPr>
          <w:rFonts w:eastAsia="等线"/>
          <w:szCs w:val="20"/>
          <w:lang w:eastAsia="zh-CN"/>
        </w:rPr>
      </w:pPr>
      <w:r w:rsidRPr="004B431D">
        <w:lastRenderedPageBreak/>
        <w:t xml:space="preserve"> </w:t>
      </w:r>
      <w:r>
        <w:object w:dxaOrig="17566" w:dyaOrig="10215" w14:anchorId="03E3223E">
          <v:shape id="_x0000_i1027" type="#_x0000_t75" style="width:405.15pt;height:235.35pt" o:ole="">
            <v:imagedata r:id="rId12" o:title=""/>
          </v:shape>
          <o:OLEObject Type="Embed" ProgID="Visio.Drawing.15" ShapeID="_x0000_i1027" DrawAspect="Content" ObjectID="_1615792829" r:id="rId13"/>
        </w:object>
      </w:r>
    </w:p>
    <w:p w14:paraId="55EB1C71" w14:textId="24A7E1A7" w:rsidR="00515A9C" w:rsidRDefault="00515A9C" w:rsidP="00515A9C">
      <w:pPr>
        <w:pStyle w:val="a6"/>
        <w:jc w:val="center"/>
        <w:rPr>
          <w:rFonts w:eastAsia="等线"/>
          <w:b/>
          <w:lang w:eastAsia="zh-CN"/>
        </w:rPr>
      </w:pPr>
      <w:bookmarkStart w:id="22" w:name="_Ref521609032"/>
      <w:bookmarkStart w:id="23" w:name="OLE_LINK4"/>
      <w:bookmarkStart w:id="24" w:name="OLE_LINK5"/>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08A2">
        <w:rPr>
          <w:b/>
          <w:noProof/>
        </w:rPr>
        <w:t>3</w:t>
      </w:r>
      <w:r w:rsidRPr="00C3707A">
        <w:rPr>
          <w:b/>
        </w:rPr>
        <w:fldChar w:fldCharType="end"/>
      </w:r>
      <w:bookmarkEnd w:id="22"/>
      <w:r w:rsidRPr="00C3707A">
        <w:rPr>
          <w:b/>
        </w:rPr>
        <w:t xml:space="preserve">: </w:t>
      </w:r>
      <w:r>
        <w:rPr>
          <w:rFonts w:eastAsia="宋体"/>
          <w:b/>
          <w:lang w:eastAsia="zh-CN"/>
        </w:rPr>
        <w:t>Example</w:t>
      </w:r>
      <w:r w:rsidRPr="004E6AAC">
        <w:rPr>
          <w:rFonts w:eastAsia="等线"/>
          <w:b/>
        </w:rPr>
        <w:t xml:space="preserve"> of </w:t>
      </w:r>
      <w:r>
        <w:rPr>
          <w:rFonts w:eastAsia="等线"/>
          <w:b/>
        </w:rPr>
        <w:t>UL transmis</w:t>
      </w:r>
      <w:r w:rsidR="00675DEC">
        <w:rPr>
          <w:rFonts w:eastAsia="等线"/>
          <w:b/>
        </w:rPr>
        <w:t>sion cancellation in the case with different frequency resource</w:t>
      </w:r>
    </w:p>
    <w:bookmarkEnd w:id="23"/>
    <w:bookmarkEnd w:id="24"/>
    <w:p w14:paraId="37AF06E0" w14:textId="77777777" w:rsidR="00515A9C" w:rsidRPr="003C14E0" w:rsidRDefault="00515A9C" w:rsidP="006D1301">
      <w:pPr>
        <w:pStyle w:val="a0"/>
        <w:rPr>
          <w:rFonts w:eastAsia="等线"/>
          <w:szCs w:val="20"/>
          <w:lang w:val="en-GB" w:eastAsia="zh-CN"/>
        </w:rPr>
      </w:pPr>
    </w:p>
    <w:p w14:paraId="11362059" w14:textId="4B96CBB0" w:rsidR="004F1684" w:rsidRDefault="009E3AA4" w:rsidP="004134CC">
      <w:pPr>
        <w:spacing w:afterLines="50" w:after="120" w:line="280" w:lineRule="exact"/>
        <w:jc w:val="both"/>
        <w:rPr>
          <w:rFonts w:eastAsia="宋体"/>
          <w:b/>
          <w:lang w:eastAsia="zh-CN"/>
        </w:rPr>
      </w:pPr>
      <w:bookmarkStart w:id="25" w:name="OLE_LINK1"/>
      <w:bookmarkStart w:id="26" w:name="OLE_LINK12"/>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5D08A2">
        <w:rPr>
          <w:rFonts w:eastAsia="宋体"/>
          <w:b/>
          <w:noProof/>
          <w:lang w:eastAsia="zh-CN"/>
        </w:rPr>
        <w:t>15</w:t>
      </w:r>
      <w:r w:rsidRPr="000E3522">
        <w:rPr>
          <w:rFonts w:eastAsia="宋体"/>
          <w:b/>
          <w:lang w:eastAsia="zh-CN"/>
        </w:rPr>
        <w:fldChar w:fldCharType="end"/>
      </w:r>
      <w:r w:rsidRPr="000E3522">
        <w:rPr>
          <w:rFonts w:eastAsia="宋体"/>
          <w:b/>
          <w:lang w:eastAsia="zh-CN"/>
        </w:rPr>
        <w:t>:</w:t>
      </w:r>
      <w:r w:rsidR="004134CC">
        <w:rPr>
          <w:rFonts w:eastAsia="宋体"/>
          <w:b/>
          <w:lang w:eastAsia="zh-CN"/>
        </w:rPr>
        <w:t xml:space="preserve"> </w:t>
      </w:r>
      <w:bookmarkEnd w:id="25"/>
      <w:bookmarkEnd w:id="26"/>
      <w:r w:rsidR="004F1684">
        <w:rPr>
          <w:rFonts w:eastAsia="宋体"/>
          <w:b/>
          <w:lang w:eastAsia="zh-CN"/>
        </w:rPr>
        <w:t>UL cancelation indication with finer frequency domain indication or UE-specific cancellation indication can be adopted.</w:t>
      </w:r>
    </w:p>
    <w:p w14:paraId="451E6DA6" w14:textId="58DE265A" w:rsidR="00546743" w:rsidRDefault="00546743" w:rsidP="00546743">
      <w:pPr>
        <w:pStyle w:val="a0"/>
        <w:rPr>
          <w:rFonts w:eastAsia="宋体"/>
          <w:szCs w:val="20"/>
          <w:lang w:eastAsia="zh-CN"/>
        </w:rPr>
      </w:pPr>
    </w:p>
    <w:p w14:paraId="00AB1988" w14:textId="77777777" w:rsidR="00C315A3" w:rsidRPr="00A93DF8" w:rsidRDefault="00C315A3" w:rsidP="00C315A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A93DF8">
        <w:rPr>
          <w:rFonts w:ascii="Arial" w:eastAsia="宋体" w:hAnsi="Arial"/>
          <w:sz w:val="32"/>
          <w:szCs w:val="20"/>
        </w:rPr>
        <w:t>Handing of inter-UE multiplexing with configured grant transmissions</w:t>
      </w:r>
    </w:p>
    <w:p w14:paraId="124BFCE1" w14:textId="213CA9CF" w:rsidR="00DA2E9B" w:rsidRPr="00A93DF8" w:rsidRDefault="00DA2E9B" w:rsidP="00A93DF8">
      <w:pPr>
        <w:pStyle w:val="a0"/>
        <w:rPr>
          <w:rFonts w:eastAsia="等线"/>
          <w:szCs w:val="20"/>
          <w:lang w:eastAsia="zh-CN"/>
        </w:rPr>
      </w:pPr>
      <w:r w:rsidRPr="00A93DF8">
        <w:rPr>
          <w:rFonts w:eastAsia="等线"/>
          <w:szCs w:val="20"/>
          <w:lang w:eastAsia="zh-CN"/>
        </w:rPr>
        <w:t>In case of inter-UE multiplexing involving configured grant transmission, there are following different cases</w:t>
      </w:r>
    </w:p>
    <w:p w14:paraId="5FEFDC53" w14:textId="0FE43578" w:rsidR="00DA2E9B" w:rsidRPr="00A93DF8" w:rsidRDefault="00C315A3" w:rsidP="00A93DF8">
      <w:pPr>
        <w:pStyle w:val="a0"/>
        <w:numPr>
          <w:ilvl w:val="0"/>
          <w:numId w:val="53"/>
        </w:numPr>
        <w:rPr>
          <w:rFonts w:eastAsia="等线"/>
          <w:szCs w:val="20"/>
          <w:lang w:eastAsia="zh-CN"/>
        </w:rPr>
      </w:pPr>
      <w:r w:rsidRPr="00A93DF8">
        <w:rPr>
          <w:rFonts w:eastAsia="等线"/>
          <w:szCs w:val="20"/>
          <w:lang w:eastAsia="zh-CN"/>
        </w:rPr>
        <w:t xml:space="preserve">Case 1: </w:t>
      </w:r>
      <w:r w:rsidR="00DA2E9B" w:rsidRPr="00A93DF8">
        <w:rPr>
          <w:rFonts w:eastAsia="等线"/>
          <w:szCs w:val="20"/>
          <w:lang w:eastAsia="zh-CN"/>
        </w:rPr>
        <w:t>inter-UE multiplexing between eMBB with configured grant and URLLC with dynamic grant</w:t>
      </w:r>
    </w:p>
    <w:p w14:paraId="40E403DA" w14:textId="5CEC6343" w:rsidR="00DA2E9B" w:rsidRPr="00A93DF8" w:rsidRDefault="00DA2E9B" w:rsidP="00A93DF8">
      <w:pPr>
        <w:pStyle w:val="a0"/>
        <w:numPr>
          <w:ilvl w:val="0"/>
          <w:numId w:val="53"/>
        </w:numPr>
        <w:rPr>
          <w:rFonts w:eastAsia="等线"/>
          <w:szCs w:val="20"/>
          <w:lang w:eastAsia="zh-CN"/>
        </w:rPr>
      </w:pPr>
      <w:r w:rsidRPr="00A93DF8">
        <w:rPr>
          <w:rFonts w:eastAsia="等线"/>
          <w:szCs w:val="20"/>
          <w:lang w:eastAsia="zh-CN"/>
        </w:rPr>
        <w:t>Case 2: inter-UE multiplexing between eMBB with dynamic grant and URLLC with configured grant</w:t>
      </w:r>
    </w:p>
    <w:p w14:paraId="73A8F207" w14:textId="578FF72F" w:rsidR="00DA2E9B" w:rsidRPr="00A93DF8" w:rsidRDefault="00DA2E9B" w:rsidP="00A93DF8">
      <w:pPr>
        <w:pStyle w:val="a0"/>
        <w:numPr>
          <w:ilvl w:val="0"/>
          <w:numId w:val="53"/>
        </w:numPr>
        <w:rPr>
          <w:rFonts w:eastAsia="等线"/>
          <w:szCs w:val="20"/>
          <w:lang w:eastAsia="zh-CN"/>
        </w:rPr>
      </w:pPr>
      <w:r w:rsidRPr="00A93DF8">
        <w:rPr>
          <w:rFonts w:eastAsia="等线"/>
          <w:szCs w:val="20"/>
          <w:lang w:eastAsia="zh-CN"/>
        </w:rPr>
        <w:t>Case 3: inter-UE multiplexing between eMBB with configured grant and URLLC with configured grant</w:t>
      </w:r>
    </w:p>
    <w:p w14:paraId="4BF830BE" w14:textId="2BA64F48" w:rsidR="00DA2E9B" w:rsidRPr="00A93DF8" w:rsidRDefault="00DA2E9B" w:rsidP="00A93DF8">
      <w:pPr>
        <w:pStyle w:val="a0"/>
        <w:rPr>
          <w:rFonts w:eastAsia="等线"/>
          <w:szCs w:val="20"/>
          <w:lang w:eastAsia="zh-CN"/>
        </w:rPr>
      </w:pPr>
      <w:r w:rsidRPr="00A93DF8">
        <w:rPr>
          <w:rFonts w:eastAsia="等线"/>
          <w:szCs w:val="20"/>
          <w:lang w:eastAsia="zh-CN"/>
        </w:rPr>
        <w:t>For case 1, it is not a typical case. If configured grant transmission is configured for eMBB, e.g. for periodic traffic, it is more likely that periodicity of configured grant is relatively large. Then the possibility for eMBB UE colliding with URLLC transmission can be quite low. If gNB needs to schedule a URLLC transmission, gNB can schedule the URLLC UE on non-overlapping resources with eMBB configured grant resources.</w:t>
      </w:r>
    </w:p>
    <w:p w14:paraId="100EDBF5" w14:textId="6686B2B2" w:rsidR="00DA2E9B" w:rsidRPr="00A93DF8" w:rsidRDefault="00956D67" w:rsidP="00A93DF8">
      <w:pPr>
        <w:pStyle w:val="a0"/>
        <w:rPr>
          <w:rFonts w:eastAsia="等线"/>
          <w:szCs w:val="20"/>
          <w:lang w:eastAsia="zh-CN"/>
        </w:rPr>
      </w:pPr>
      <w:r w:rsidRPr="00A93DF8">
        <w:rPr>
          <w:rFonts w:eastAsia="等线"/>
          <w:szCs w:val="20"/>
          <w:lang w:eastAsia="zh-CN"/>
        </w:rPr>
        <w:t xml:space="preserve">For case 2, it is common sense that short periodicity and frequent transmission occasion are configured for URLLC UE to reduce the latency. gNB </w:t>
      </w:r>
      <w:r w:rsidR="000F2C87">
        <w:rPr>
          <w:rFonts w:eastAsia="等线"/>
          <w:szCs w:val="20"/>
          <w:lang w:eastAsia="zh-CN"/>
        </w:rPr>
        <w:t xml:space="preserve">does not know when URLLC UE starts a URLLC transmission on the configured grant resources. To improve the resource utilization, gNB </w:t>
      </w:r>
      <w:r w:rsidRPr="00A93DF8">
        <w:rPr>
          <w:rFonts w:eastAsia="等线"/>
          <w:szCs w:val="20"/>
          <w:lang w:eastAsia="zh-CN"/>
        </w:rPr>
        <w:t>may or may not schedule eMBB transmission on the configured grant resources. I</w:t>
      </w:r>
      <w:r w:rsidR="00DA2E9B" w:rsidRPr="00A93DF8">
        <w:rPr>
          <w:rFonts w:eastAsia="等线"/>
          <w:szCs w:val="20"/>
          <w:lang w:eastAsia="zh-CN"/>
        </w:rPr>
        <w:t xml:space="preserve">f gNB schedules an eMBB transmission on resources overlapping with URLLC configured grant resources, </w:t>
      </w:r>
      <w:r w:rsidR="000F2C87">
        <w:rPr>
          <w:rFonts w:eastAsia="等线"/>
          <w:szCs w:val="20"/>
          <w:lang w:eastAsia="zh-CN"/>
        </w:rPr>
        <w:t xml:space="preserve">UL cancellation indication for such eMBB UE may not be applicable due that URLLC transmission is not predictable. </w:t>
      </w:r>
      <w:r w:rsidR="006546C1">
        <w:rPr>
          <w:rFonts w:eastAsia="等线"/>
          <w:szCs w:val="20"/>
          <w:lang w:eastAsia="zh-CN"/>
        </w:rPr>
        <w:t xml:space="preserve">In this case, enhanced power control scheme for inter-UE multiplexing can be adopted, e.g. </w:t>
      </w:r>
      <w:r w:rsidR="00DA2E9B" w:rsidRPr="00A93DF8">
        <w:rPr>
          <w:rFonts w:eastAsia="等线"/>
          <w:szCs w:val="20"/>
          <w:lang w:eastAsia="zh-CN"/>
        </w:rPr>
        <w:t xml:space="preserve">gNB can boost power for URLLC UE and/or decrease power for eMBB UE. </w:t>
      </w:r>
      <w:r w:rsidRPr="00A93DF8">
        <w:rPr>
          <w:rFonts w:eastAsia="等线"/>
          <w:szCs w:val="20"/>
          <w:lang w:eastAsia="zh-CN"/>
        </w:rPr>
        <w:t>Details can re</w:t>
      </w:r>
      <w:r w:rsidR="00DA2E9B" w:rsidRPr="00A93DF8">
        <w:rPr>
          <w:rFonts w:eastAsia="等线"/>
          <w:szCs w:val="20"/>
          <w:lang w:eastAsia="zh-CN"/>
        </w:rPr>
        <w:t>fer to power control session.</w:t>
      </w:r>
    </w:p>
    <w:p w14:paraId="263C422B" w14:textId="0000269D" w:rsidR="00DA2E9B" w:rsidRDefault="00956D67" w:rsidP="00A93DF8">
      <w:pPr>
        <w:pStyle w:val="a0"/>
        <w:rPr>
          <w:rFonts w:eastAsia="等线"/>
          <w:szCs w:val="20"/>
          <w:lang w:eastAsia="zh-CN"/>
        </w:rPr>
      </w:pPr>
      <w:r w:rsidRPr="00A93DF8">
        <w:rPr>
          <w:rFonts w:eastAsia="等线"/>
          <w:szCs w:val="20"/>
          <w:lang w:eastAsia="zh-CN"/>
        </w:rPr>
        <w:t xml:space="preserve">For case 3, </w:t>
      </w:r>
      <w:r w:rsidR="000F2C87" w:rsidRPr="00A93DF8">
        <w:rPr>
          <w:rFonts w:eastAsia="等线"/>
          <w:szCs w:val="20"/>
          <w:lang w:eastAsia="zh-CN"/>
        </w:rPr>
        <w:t>configured grant transmissions are configured for both eMBB and URLLC</w:t>
      </w:r>
      <w:r w:rsidR="000F2C87">
        <w:rPr>
          <w:rFonts w:eastAsia="等线"/>
          <w:szCs w:val="20"/>
          <w:lang w:eastAsia="zh-CN"/>
        </w:rPr>
        <w:t>. In such cas</w:t>
      </w:r>
      <w:r w:rsidR="006546C1">
        <w:rPr>
          <w:rFonts w:eastAsia="等线"/>
          <w:szCs w:val="20"/>
          <w:lang w:eastAsia="zh-CN"/>
        </w:rPr>
        <w:t>e, UL cancellation indication for eMBB UE is not applicable. Similar to case 2, enhanced power control scheme for inter-UE multiplexing can be adopted.</w:t>
      </w:r>
    </w:p>
    <w:p w14:paraId="2339B4F5" w14:textId="7C760556" w:rsidR="00FF6F4C" w:rsidRDefault="00FF6F4C" w:rsidP="00FF6F4C">
      <w:pPr>
        <w:spacing w:afterLines="50" w:after="120" w:line="280" w:lineRule="exact"/>
        <w:jc w:val="both"/>
        <w:rPr>
          <w:rFonts w:eastAsia="宋体"/>
          <w:b/>
          <w:lang w:eastAsia="zh-CN"/>
        </w:rPr>
      </w:pPr>
      <w:bookmarkStart w:id="27" w:name="OLE_LINK31"/>
      <w:bookmarkStart w:id="28" w:name="OLE_LINK32"/>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5D08A2">
        <w:rPr>
          <w:rFonts w:eastAsia="宋体"/>
          <w:b/>
          <w:noProof/>
          <w:lang w:eastAsia="zh-CN"/>
        </w:rPr>
        <w:t>5</w:t>
      </w:r>
      <w:r w:rsidRPr="00E061A7">
        <w:rPr>
          <w:rFonts w:eastAsia="宋体"/>
          <w:b/>
          <w:lang w:eastAsia="zh-CN"/>
        </w:rPr>
        <w:fldChar w:fldCharType="end"/>
      </w:r>
      <w:r w:rsidRPr="00E061A7">
        <w:rPr>
          <w:rFonts w:eastAsia="宋体"/>
          <w:b/>
          <w:lang w:eastAsia="zh-CN"/>
        </w:rPr>
        <w:t xml:space="preserve">:  </w:t>
      </w:r>
      <w:r>
        <w:rPr>
          <w:rFonts w:eastAsia="宋体"/>
          <w:b/>
          <w:lang w:eastAsia="zh-CN"/>
        </w:rPr>
        <w:t xml:space="preserve">In case of inter-UE multiplexing with configured grant transmissions, </w:t>
      </w:r>
      <w:r w:rsidR="00F30487">
        <w:rPr>
          <w:rFonts w:eastAsia="宋体"/>
          <w:b/>
          <w:lang w:eastAsia="zh-CN"/>
        </w:rPr>
        <w:t>UL cancellation indication may not be applicable</w:t>
      </w:r>
      <w:r>
        <w:rPr>
          <w:rFonts w:eastAsia="宋体"/>
          <w:b/>
          <w:lang w:eastAsia="zh-CN"/>
        </w:rPr>
        <w:t>.</w:t>
      </w:r>
    </w:p>
    <w:bookmarkEnd w:id="27"/>
    <w:bookmarkEnd w:id="28"/>
    <w:p w14:paraId="20D6084A" w14:textId="77777777" w:rsidR="00FF6F4C" w:rsidRPr="00A93DF8" w:rsidRDefault="00FF6F4C" w:rsidP="00A93DF8">
      <w:pPr>
        <w:pStyle w:val="a0"/>
        <w:rPr>
          <w:rFonts w:eastAsia="等线"/>
          <w:szCs w:val="20"/>
          <w:lang w:eastAsia="zh-CN"/>
        </w:rPr>
      </w:pPr>
    </w:p>
    <w:p w14:paraId="3B6154B8" w14:textId="3B44CE54" w:rsidR="00A75AD6" w:rsidRPr="005F15C7" w:rsidRDefault="00055A1D"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lastRenderedPageBreak/>
        <w:t>Enhanced UL power control</w:t>
      </w:r>
    </w:p>
    <w:p w14:paraId="62D5606F" w14:textId="77777777" w:rsidR="009817AF" w:rsidRPr="00A93DF8" w:rsidRDefault="009817AF" w:rsidP="00A93DF8">
      <w:pPr>
        <w:pStyle w:val="a0"/>
        <w:rPr>
          <w:rFonts w:eastAsia="等线"/>
          <w:szCs w:val="20"/>
          <w:lang w:eastAsia="zh-CN"/>
        </w:rPr>
      </w:pPr>
      <w:r w:rsidRPr="00A93DF8">
        <w:rPr>
          <w:rFonts w:eastAsia="等线"/>
          <w:szCs w:val="20"/>
          <w:lang w:eastAsia="zh-CN"/>
        </w:rPr>
        <w:t>Enhanced UL power control is considered as one potential enhancement for UL inter-UE Tx prioritization/multiplexing. The potential enhanced UL power control may include following options:</w:t>
      </w:r>
    </w:p>
    <w:p w14:paraId="4E1F3A81" w14:textId="1D5B345A" w:rsidR="008C4312" w:rsidRPr="00A93DF8" w:rsidRDefault="009D36C9" w:rsidP="00A93DF8">
      <w:pPr>
        <w:pStyle w:val="a0"/>
        <w:numPr>
          <w:ilvl w:val="0"/>
          <w:numId w:val="43"/>
        </w:numPr>
        <w:rPr>
          <w:rFonts w:eastAsia="等线"/>
          <w:szCs w:val="20"/>
        </w:rPr>
      </w:pPr>
      <w:r w:rsidRPr="00A93DF8">
        <w:rPr>
          <w:rFonts w:eastAsia="等线"/>
          <w:szCs w:val="20"/>
          <w:lang w:eastAsia="zh-CN"/>
        </w:rPr>
        <w:t xml:space="preserve">Option 1: </w:t>
      </w:r>
      <w:r w:rsidR="009817AF" w:rsidRPr="00A93DF8">
        <w:rPr>
          <w:rFonts w:eastAsia="等线"/>
          <w:szCs w:val="20"/>
          <w:lang w:eastAsia="zh-CN"/>
        </w:rPr>
        <w:t xml:space="preserve">UE determining the </w:t>
      </w:r>
      <w:bookmarkStart w:id="29" w:name="OLE_LINK28"/>
      <w:bookmarkStart w:id="30" w:name="OLE_LINK29"/>
      <w:r w:rsidR="009817AF" w:rsidRPr="00A93DF8">
        <w:rPr>
          <w:rFonts w:eastAsia="等线"/>
          <w:szCs w:val="20"/>
          <w:lang w:eastAsia="zh-CN"/>
        </w:rPr>
        <w:t xml:space="preserve">power control parameter set (e.g. P0, alpha) based on scheduling DCI indication </w:t>
      </w:r>
      <w:r w:rsidR="008C4312" w:rsidRPr="00A93DF8">
        <w:rPr>
          <w:rFonts w:eastAsia="等线"/>
          <w:szCs w:val="20"/>
          <w:lang w:eastAsia="zh-CN"/>
        </w:rPr>
        <w:t>without using SRI</w:t>
      </w:r>
      <w:bookmarkEnd w:id="29"/>
      <w:bookmarkEnd w:id="30"/>
    </w:p>
    <w:p w14:paraId="28C067BA" w14:textId="0EC6C0FA" w:rsidR="009817AF" w:rsidRPr="00A93DF8" w:rsidRDefault="009D36C9" w:rsidP="00A93DF8">
      <w:pPr>
        <w:pStyle w:val="a0"/>
        <w:numPr>
          <w:ilvl w:val="0"/>
          <w:numId w:val="43"/>
        </w:numPr>
        <w:rPr>
          <w:rFonts w:eastAsia="等线"/>
          <w:szCs w:val="20"/>
        </w:rPr>
      </w:pPr>
      <w:r w:rsidRPr="00A93DF8">
        <w:rPr>
          <w:rFonts w:eastAsia="等线"/>
          <w:szCs w:val="20"/>
          <w:lang w:eastAsia="zh-CN"/>
        </w:rPr>
        <w:t xml:space="preserve">Option 2: </w:t>
      </w:r>
      <w:r w:rsidR="008C4312" w:rsidRPr="00A93DF8">
        <w:rPr>
          <w:rFonts w:eastAsia="等线"/>
          <w:szCs w:val="20"/>
          <w:lang w:eastAsia="zh-CN"/>
        </w:rPr>
        <w:t>UE determining the power control</w:t>
      </w:r>
      <w:r w:rsidR="00A00CF3" w:rsidRPr="00A93DF8">
        <w:rPr>
          <w:rFonts w:eastAsia="等线"/>
          <w:szCs w:val="20"/>
          <w:lang w:eastAsia="zh-CN"/>
        </w:rPr>
        <w:t xml:space="preserve"> parameter</w:t>
      </w:r>
      <w:r w:rsidR="008C4312" w:rsidRPr="00A93DF8">
        <w:rPr>
          <w:rFonts w:eastAsia="等线"/>
          <w:szCs w:val="20"/>
          <w:lang w:eastAsia="zh-CN"/>
        </w:rPr>
        <w:t xml:space="preserve"> </w:t>
      </w:r>
      <w:r w:rsidR="009817AF" w:rsidRPr="00A93DF8">
        <w:rPr>
          <w:rFonts w:eastAsia="等线"/>
          <w:szCs w:val="20"/>
          <w:lang w:eastAsia="zh-CN"/>
        </w:rPr>
        <w:t xml:space="preserve">based on group-common DCI indication. </w:t>
      </w:r>
    </w:p>
    <w:p w14:paraId="486211A7" w14:textId="05695EF8" w:rsidR="009817AF" w:rsidRDefault="008C4312" w:rsidP="00A93DF8">
      <w:pPr>
        <w:pStyle w:val="a0"/>
        <w:rPr>
          <w:rFonts w:eastAsia="等线"/>
          <w:szCs w:val="20"/>
          <w:lang w:eastAsia="zh-CN"/>
        </w:rPr>
      </w:pPr>
      <w:r w:rsidRPr="00A93DF8">
        <w:rPr>
          <w:rFonts w:eastAsia="等线"/>
          <w:szCs w:val="20"/>
          <w:lang w:eastAsia="zh-CN"/>
        </w:rPr>
        <w:t xml:space="preserve">Option 1 is useful for dynamic scheduled transmission. </w:t>
      </w:r>
      <w:r w:rsidR="009817AF" w:rsidRPr="00A93DF8">
        <w:rPr>
          <w:rFonts w:eastAsia="等线"/>
          <w:szCs w:val="20"/>
          <w:lang w:eastAsia="zh-CN"/>
        </w:rPr>
        <w:t>For URLLC UE, dynamic indication of power boosting is needed due to the tight latency requirement. In Rel.15, dynamic indication of power control parameters can be realized by using SRI trigger if SRI field is present. However, if SRI field is not present or power control parameters are not configured by higher layer, it is not able to indicate dynamically the power control parameters. Therefore, enhancement for dynamic power control parameters indication is needed.</w:t>
      </w:r>
      <w:r w:rsidRPr="00A93DF8">
        <w:rPr>
          <w:rFonts w:eastAsia="等线"/>
          <w:szCs w:val="20"/>
          <w:lang w:eastAsia="zh-CN"/>
        </w:rPr>
        <w:t xml:space="preserve"> </w:t>
      </w:r>
      <w:r w:rsidR="00F775E3" w:rsidRPr="00A93DF8">
        <w:rPr>
          <w:rFonts w:eastAsia="等线"/>
          <w:szCs w:val="20"/>
          <w:lang w:eastAsia="zh-CN"/>
        </w:rPr>
        <w:t>I</w:t>
      </w:r>
      <w:r w:rsidRPr="00A93DF8">
        <w:rPr>
          <w:rFonts w:eastAsia="等线"/>
          <w:szCs w:val="20"/>
          <w:lang w:eastAsia="zh-CN"/>
        </w:rPr>
        <w:t xml:space="preserve">mplicit or explicit indicates PC parameters can be considered for the case without SRI indication. In an implicit way, UE can determines PC parameters based on service type or transmission format. In an </w:t>
      </w:r>
      <w:r w:rsidR="0013035F" w:rsidRPr="00A93DF8">
        <w:rPr>
          <w:rFonts w:eastAsia="等线"/>
          <w:szCs w:val="20"/>
          <w:lang w:eastAsia="zh-CN"/>
        </w:rPr>
        <w:t>e</w:t>
      </w:r>
      <w:r w:rsidR="0013035F">
        <w:rPr>
          <w:rFonts w:eastAsia="等线"/>
          <w:szCs w:val="20"/>
          <w:lang w:eastAsia="zh-CN"/>
        </w:rPr>
        <w:t>x</w:t>
      </w:r>
      <w:r w:rsidR="0013035F" w:rsidRPr="00A93DF8">
        <w:rPr>
          <w:rFonts w:eastAsia="等线"/>
          <w:szCs w:val="20"/>
          <w:lang w:eastAsia="zh-CN"/>
        </w:rPr>
        <w:t xml:space="preserve">plicit </w:t>
      </w:r>
      <w:r w:rsidRPr="00A93DF8">
        <w:rPr>
          <w:rFonts w:eastAsia="等线"/>
          <w:szCs w:val="20"/>
          <w:lang w:eastAsia="zh-CN"/>
        </w:rPr>
        <w:t xml:space="preserve">way, an indication field should be additionally introduced in UL </w:t>
      </w:r>
      <w:r w:rsidR="0013035F">
        <w:rPr>
          <w:rFonts w:eastAsia="等线"/>
          <w:szCs w:val="20"/>
          <w:lang w:eastAsia="zh-CN"/>
        </w:rPr>
        <w:t>grant</w:t>
      </w:r>
      <w:r w:rsidR="0013035F" w:rsidRPr="00A93DF8">
        <w:rPr>
          <w:rFonts w:eastAsia="等线"/>
          <w:szCs w:val="20"/>
          <w:lang w:eastAsia="zh-CN"/>
        </w:rPr>
        <w:t xml:space="preserve"> </w:t>
      </w:r>
      <w:r w:rsidRPr="00A93DF8">
        <w:rPr>
          <w:rFonts w:eastAsia="等线"/>
          <w:szCs w:val="20"/>
          <w:lang w:eastAsia="zh-CN"/>
        </w:rPr>
        <w:t>to indicate which set of PC parameters can be used.</w:t>
      </w:r>
      <w:r w:rsidR="00F775E3" w:rsidRPr="00A93DF8">
        <w:rPr>
          <w:rFonts w:eastAsia="等线"/>
          <w:szCs w:val="20"/>
          <w:lang w:eastAsia="zh-CN"/>
        </w:rPr>
        <w:t xml:space="preserve"> More details can refer to our companion contribution</w:t>
      </w:r>
      <w:r w:rsidR="0013035F">
        <w:rPr>
          <w:rFonts w:eastAsia="等线"/>
          <w:szCs w:val="20"/>
          <w:lang w:eastAsia="zh-CN"/>
        </w:rPr>
        <w:t xml:space="preserve"> </w:t>
      </w:r>
      <w:r w:rsidR="00EE64E7">
        <w:rPr>
          <w:rFonts w:eastAsia="等线"/>
          <w:szCs w:val="20"/>
          <w:lang w:eastAsia="zh-CN"/>
        </w:rPr>
        <w:fldChar w:fldCharType="begin"/>
      </w:r>
      <w:r w:rsidR="00EE64E7">
        <w:rPr>
          <w:rFonts w:eastAsia="等线"/>
          <w:szCs w:val="20"/>
          <w:lang w:eastAsia="zh-CN"/>
        </w:rPr>
        <w:instrText xml:space="preserve"> REF _Ref5020581 \r \h </w:instrText>
      </w:r>
      <w:r w:rsidR="00EE64E7">
        <w:rPr>
          <w:rFonts w:eastAsia="等线"/>
          <w:szCs w:val="20"/>
          <w:lang w:eastAsia="zh-CN"/>
        </w:rPr>
      </w:r>
      <w:r w:rsidR="00EE64E7">
        <w:rPr>
          <w:rFonts w:eastAsia="等线"/>
          <w:szCs w:val="20"/>
          <w:lang w:eastAsia="zh-CN"/>
        </w:rPr>
        <w:fldChar w:fldCharType="separate"/>
      </w:r>
      <w:r w:rsidR="005D08A2">
        <w:rPr>
          <w:rFonts w:eastAsia="等线"/>
          <w:szCs w:val="20"/>
          <w:lang w:eastAsia="zh-CN"/>
        </w:rPr>
        <w:t>[4]</w:t>
      </w:r>
      <w:r w:rsidR="00EE64E7">
        <w:rPr>
          <w:rFonts w:eastAsia="等线"/>
          <w:szCs w:val="20"/>
          <w:lang w:eastAsia="zh-CN"/>
        </w:rPr>
        <w:fldChar w:fldCharType="end"/>
      </w:r>
      <w:r w:rsidR="00F775E3" w:rsidRPr="00A93DF8">
        <w:rPr>
          <w:rFonts w:eastAsia="等线"/>
          <w:szCs w:val="20"/>
          <w:lang w:eastAsia="zh-CN"/>
        </w:rPr>
        <w:t>.</w:t>
      </w:r>
    </w:p>
    <w:p w14:paraId="0CAAFD38" w14:textId="7A2ADD09" w:rsidR="00F775E3" w:rsidRPr="00A00CF3" w:rsidRDefault="009D36C9" w:rsidP="00A93DF8">
      <w:pPr>
        <w:pStyle w:val="a0"/>
        <w:spacing w:beforeLines="50" w:before="120" w:afterLines="50"/>
        <w:rPr>
          <w:rFonts w:eastAsia="宋体"/>
          <w:b/>
          <w:i/>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5D08A2">
        <w:rPr>
          <w:rFonts w:eastAsia="宋体"/>
          <w:b/>
          <w:noProof/>
          <w:lang w:eastAsia="zh-CN"/>
        </w:rPr>
        <w:t>16</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00F775E3" w:rsidRPr="00A00CF3">
        <w:rPr>
          <w:rFonts w:eastAsia="宋体" w:hint="eastAsia"/>
          <w:b/>
          <w:szCs w:val="20"/>
          <w:lang w:eastAsia="zh-CN"/>
        </w:rPr>
        <w:t xml:space="preserve">Enhanced UL power control </w:t>
      </w:r>
      <w:r w:rsidR="00F775E3" w:rsidRPr="00A00CF3">
        <w:rPr>
          <w:rFonts w:eastAsia="宋体"/>
          <w:b/>
          <w:szCs w:val="20"/>
          <w:lang w:eastAsia="zh-CN"/>
        </w:rPr>
        <w:t>for determination of power control parameter set (e.g. P</w:t>
      </w:r>
      <w:r w:rsidR="00F775E3" w:rsidRPr="00A00CF3">
        <w:rPr>
          <w:rFonts w:eastAsia="宋体"/>
          <w:b/>
          <w:szCs w:val="20"/>
          <w:vertAlign w:val="subscript"/>
          <w:lang w:eastAsia="zh-CN"/>
        </w:rPr>
        <w:t>0</w:t>
      </w:r>
      <w:r w:rsidR="00F775E3" w:rsidRPr="00A00CF3">
        <w:rPr>
          <w:rFonts w:eastAsia="宋体"/>
          <w:b/>
          <w:szCs w:val="20"/>
          <w:lang w:eastAsia="zh-CN"/>
        </w:rPr>
        <w:t xml:space="preserve">, alpha) based on scheduling DCI indication </w:t>
      </w:r>
      <w:r w:rsidR="00F775E3" w:rsidRPr="00A00CF3">
        <w:rPr>
          <w:b/>
          <w:szCs w:val="20"/>
        </w:rPr>
        <w:t>without using SRI</w:t>
      </w:r>
      <w:r w:rsidR="00F775E3" w:rsidRPr="00A00CF3">
        <w:rPr>
          <w:rFonts w:eastAsia="宋体" w:hint="eastAsia"/>
          <w:b/>
          <w:i/>
          <w:lang w:eastAsia="zh-CN"/>
        </w:rPr>
        <w:t xml:space="preserve"> </w:t>
      </w:r>
      <w:r w:rsidR="00F775E3" w:rsidRPr="00A00CF3">
        <w:rPr>
          <w:rFonts w:eastAsia="宋体"/>
          <w:b/>
          <w:lang w:eastAsia="zh-CN"/>
        </w:rPr>
        <w:t>is supported</w:t>
      </w:r>
    </w:p>
    <w:p w14:paraId="12CE3511" w14:textId="0F387E2C" w:rsidR="00F775E3" w:rsidRDefault="00F775E3" w:rsidP="00F775E3">
      <w:pPr>
        <w:jc w:val="both"/>
        <w:rPr>
          <w:rFonts w:eastAsia="宋体"/>
          <w:szCs w:val="20"/>
          <w:lang w:eastAsia="zh-CN"/>
        </w:rPr>
      </w:pPr>
    </w:p>
    <w:p w14:paraId="531F3CB2" w14:textId="16E0AB9E" w:rsidR="000715FC" w:rsidRDefault="003C070A" w:rsidP="00A93DF8">
      <w:pPr>
        <w:pStyle w:val="a0"/>
        <w:rPr>
          <w:rFonts w:eastAsia="等线"/>
          <w:szCs w:val="20"/>
          <w:lang w:eastAsia="zh-CN"/>
        </w:rPr>
      </w:pPr>
      <w:r w:rsidRPr="00A93DF8">
        <w:rPr>
          <w:rFonts w:eastAsia="等线"/>
          <w:szCs w:val="20"/>
          <w:lang w:eastAsia="zh-CN"/>
        </w:rPr>
        <w:t xml:space="preserve">Option 2 can be applied for </w:t>
      </w:r>
      <w:r w:rsidR="00070B0B">
        <w:rPr>
          <w:rFonts w:eastAsia="等线"/>
          <w:szCs w:val="20"/>
          <w:lang w:eastAsia="zh-CN"/>
        </w:rPr>
        <w:t>UEs with UL configured grant</w:t>
      </w:r>
      <w:r w:rsidRPr="00A93DF8">
        <w:rPr>
          <w:rFonts w:eastAsia="等线"/>
          <w:szCs w:val="20"/>
          <w:lang w:eastAsia="zh-CN"/>
        </w:rPr>
        <w:t xml:space="preserve"> transmission. </w:t>
      </w:r>
      <w:r w:rsidR="00070B0B">
        <w:rPr>
          <w:rFonts w:eastAsia="等线"/>
          <w:szCs w:val="20"/>
          <w:lang w:eastAsia="zh-CN"/>
        </w:rPr>
        <w:t>For URLLC UE with configured grant transmission</w:t>
      </w:r>
      <w:r w:rsidRPr="00A93DF8">
        <w:rPr>
          <w:rFonts w:eastAsia="等线"/>
          <w:szCs w:val="20"/>
          <w:lang w:eastAsia="zh-CN"/>
        </w:rPr>
        <w:t xml:space="preserve">, power control for such UEs </w:t>
      </w:r>
      <w:r w:rsidR="00070B0B">
        <w:rPr>
          <w:rFonts w:eastAsia="等线"/>
          <w:szCs w:val="20"/>
          <w:lang w:eastAsia="zh-CN"/>
        </w:rPr>
        <w:t>can only</w:t>
      </w:r>
      <w:r w:rsidRPr="00A93DF8">
        <w:rPr>
          <w:rFonts w:eastAsia="等线"/>
          <w:szCs w:val="20"/>
          <w:lang w:eastAsia="zh-CN"/>
        </w:rPr>
        <w:t xml:space="preserve"> depend on the group common DCI indication. DCI format 2_2 </w:t>
      </w:r>
      <w:r w:rsidR="00070B0B">
        <w:rPr>
          <w:rFonts w:eastAsia="等线"/>
          <w:szCs w:val="20"/>
          <w:lang w:eastAsia="zh-CN"/>
        </w:rPr>
        <w:t>can be</w:t>
      </w:r>
      <w:r w:rsidR="00070B0B" w:rsidRPr="00CB23AA">
        <w:rPr>
          <w:rFonts w:eastAsia="等线"/>
          <w:szCs w:val="20"/>
          <w:lang w:eastAsia="zh-CN"/>
        </w:rPr>
        <w:t xml:space="preserve"> reuse</w:t>
      </w:r>
      <w:r w:rsidR="00070B0B">
        <w:rPr>
          <w:rFonts w:eastAsia="等线"/>
          <w:szCs w:val="20"/>
          <w:lang w:eastAsia="zh-CN"/>
        </w:rPr>
        <w:t>d</w:t>
      </w:r>
      <w:r w:rsidR="00070B0B" w:rsidRPr="0013035F">
        <w:rPr>
          <w:rFonts w:eastAsia="等线"/>
          <w:szCs w:val="20"/>
          <w:lang w:eastAsia="zh-CN"/>
        </w:rPr>
        <w:t xml:space="preserve"> </w:t>
      </w:r>
      <w:r w:rsidRPr="00A93DF8">
        <w:rPr>
          <w:rFonts w:eastAsia="等线"/>
          <w:szCs w:val="20"/>
          <w:lang w:eastAsia="zh-CN"/>
        </w:rPr>
        <w:t>for URLLC UE</w:t>
      </w:r>
      <w:r w:rsidR="007E225A" w:rsidRPr="00A93DF8">
        <w:rPr>
          <w:rFonts w:eastAsia="等线"/>
          <w:szCs w:val="20"/>
          <w:lang w:eastAsia="zh-CN"/>
        </w:rPr>
        <w:t>s</w:t>
      </w:r>
      <w:r w:rsidRPr="00A93DF8">
        <w:rPr>
          <w:rFonts w:eastAsia="等线"/>
          <w:szCs w:val="20"/>
          <w:lang w:eastAsia="zh-CN"/>
        </w:rPr>
        <w:t xml:space="preserve"> for power boosting. </w:t>
      </w:r>
      <w:r w:rsidR="007E225A" w:rsidRPr="00A93DF8">
        <w:rPr>
          <w:rFonts w:eastAsia="等线"/>
          <w:szCs w:val="20"/>
          <w:lang w:eastAsia="zh-CN"/>
        </w:rPr>
        <w:t xml:space="preserve">When a DCI format 2_2 is detected, URLLC UE will adjust the transmission power for PUSCH accordingly. </w:t>
      </w:r>
      <w:r w:rsidR="00070B0B">
        <w:rPr>
          <w:rFonts w:eastAsia="等线"/>
          <w:szCs w:val="20"/>
          <w:lang w:eastAsia="zh-CN"/>
        </w:rPr>
        <w:t xml:space="preserve">Besides, option 2 can be also adopted for eMBB UE to decrease transmission power. </w:t>
      </w:r>
    </w:p>
    <w:p w14:paraId="51AB64C1" w14:textId="2713099B" w:rsidR="00070B0B" w:rsidRDefault="00070B0B" w:rsidP="00A93DF8">
      <w:pPr>
        <w:pStyle w:val="a0"/>
        <w:rPr>
          <w:rFonts w:eastAsia="等线"/>
          <w:szCs w:val="20"/>
          <w:lang w:eastAsia="zh-CN"/>
        </w:rPr>
      </w:pPr>
      <w:r>
        <w:rPr>
          <w:rFonts w:eastAsia="等线"/>
          <w:szCs w:val="20"/>
          <w:lang w:eastAsia="zh-CN"/>
        </w:rPr>
        <w:t>The applications of enhanced power control scheme option 1 and option 2 for inter-UE multiplexing between eMBB and URLLC are presented in the following table</w:t>
      </w:r>
    </w:p>
    <w:tbl>
      <w:tblPr>
        <w:tblStyle w:val="a9"/>
        <w:tblW w:w="0" w:type="auto"/>
        <w:tblLook w:val="04A0" w:firstRow="1" w:lastRow="0" w:firstColumn="1" w:lastColumn="0" w:noHBand="0" w:noVBand="1"/>
      </w:tblPr>
      <w:tblGrid>
        <w:gridCol w:w="3020"/>
        <w:gridCol w:w="3020"/>
        <w:gridCol w:w="3020"/>
      </w:tblGrid>
      <w:tr w:rsidR="00070B0B" w14:paraId="0D0E00CE" w14:textId="77777777" w:rsidTr="00154971">
        <w:tc>
          <w:tcPr>
            <w:tcW w:w="3020" w:type="dxa"/>
          </w:tcPr>
          <w:p w14:paraId="200A7662" w14:textId="1B598C99" w:rsidR="00070B0B" w:rsidRPr="00A93DF8" w:rsidRDefault="00070B0B" w:rsidP="00A93DF8">
            <w:pPr>
              <w:rPr>
                <w:rFonts w:eastAsia="宋体"/>
                <w:b/>
                <w:szCs w:val="20"/>
                <w:lang w:eastAsia="zh-CN"/>
              </w:rPr>
            </w:pPr>
            <w:r>
              <w:rPr>
                <w:rFonts w:eastAsia="宋体"/>
                <w:b/>
                <w:szCs w:val="20"/>
                <w:lang w:eastAsia="zh-CN"/>
              </w:rPr>
              <w:t>Scenario</w:t>
            </w:r>
          </w:p>
        </w:tc>
        <w:tc>
          <w:tcPr>
            <w:tcW w:w="3020" w:type="dxa"/>
          </w:tcPr>
          <w:p w14:paraId="4C6C4F50" w14:textId="77777777" w:rsidR="00070B0B" w:rsidRPr="00A93DF8" w:rsidRDefault="00070B0B" w:rsidP="00A93DF8">
            <w:pPr>
              <w:jc w:val="center"/>
              <w:rPr>
                <w:rFonts w:eastAsia="宋体"/>
                <w:b/>
                <w:szCs w:val="20"/>
                <w:lang w:eastAsia="zh-CN"/>
              </w:rPr>
            </w:pPr>
            <w:r w:rsidRPr="00A93DF8">
              <w:rPr>
                <w:rFonts w:eastAsia="宋体"/>
                <w:b/>
                <w:szCs w:val="20"/>
                <w:lang w:eastAsia="zh-CN"/>
              </w:rPr>
              <w:t>eMBB</w:t>
            </w:r>
          </w:p>
        </w:tc>
        <w:tc>
          <w:tcPr>
            <w:tcW w:w="3020" w:type="dxa"/>
          </w:tcPr>
          <w:p w14:paraId="722B955D" w14:textId="77777777" w:rsidR="00070B0B" w:rsidRPr="00A93DF8" w:rsidRDefault="00070B0B" w:rsidP="00A93DF8">
            <w:pPr>
              <w:jc w:val="center"/>
              <w:rPr>
                <w:rFonts w:eastAsia="宋体"/>
                <w:b/>
                <w:szCs w:val="20"/>
                <w:lang w:eastAsia="zh-CN"/>
              </w:rPr>
            </w:pPr>
            <w:r w:rsidRPr="00A93DF8">
              <w:rPr>
                <w:rFonts w:eastAsia="宋体"/>
                <w:b/>
                <w:szCs w:val="20"/>
                <w:lang w:eastAsia="zh-CN"/>
              </w:rPr>
              <w:t>URLLC</w:t>
            </w:r>
          </w:p>
        </w:tc>
      </w:tr>
      <w:tr w:rsidR="00070B0B" w14:paraId="5DB6B296" w14:textId="77777777" w:rsidTr="00154971">
        <w:tc>
          <w:tcPr>
            <w:tcW w:w="3020" w:type="dxa"/>
          </w:tcPr>
          <w:p w14:paraId="71997195" w14:textId="5ED827ED" w:rsidR="00070B0B" w:rsidRDefault="00070B0B" w:rsidP="00154971">
            <w:pPr>
              <w:jc w:val="both"/>
              <w:rPr>
                <w:rFonts w:eastAsia="宋体"/>
                <w:szCs w:val="20"/>
                <w:lang w:eastAsia="zh-CN"/>
              </w:rPr>
            </w:pPr>
            <w:r>
              <w:rPr>
                <w:rFonts w:eastAsia="宋体"/>
                <w:szCs w:val="20"/>
                <w:lang w:eastAsia="zh-CN"/>
              </w:rPr>
              <w:t xml:space="preserve">Scenario 1: </w:t>
            </w:r>
          </w:p>
          <w:p w14:paraId="6D41A797" w14:textId="6F3E0D4C" w:rsidR="00070B0B" w:rsidRDefault="00070B0B" w:rsidP="00154971">
            <w:pPr>
              <w:jc w:val="both"/>
              <w:rPr>
                <w:rFonts w:eastAsia="宋体"/>
                <w:szCs w:val="20"/>
                <w:lang w:eastAsia="zh-CN"/>
              </w:rPr>
            </w:pPr>
            <w:r>
              <w:rPr>
                <w:rFonts w:eastAsia="宋体"/>
                <w:szCs w:val="20"/>
                <w:lang w:eastAsia="zh-CN"/>
              </w:rPr>
              <w:t>eMBB with dynamic grant</w:t>
            </w:r>
          </w:p>
          <w:p w14:paraId="0AC73402" w14:textId="12F07073" w:rsidR="00070B0B" w:rsidRDefault="00070B0B">
            <w:pPr>
              <w:jc w:val="both"/>
              <w:rPr>
                <w:rFonts w:eastAsia="宋体"/>
                <w:szCs w:val="20"/>
                <w:lang w:eastAsia="zh-CN"/>
              </w:rPr>
            </w:pPr>
            <w:r>
              <w:rPr>
                <w:rFonts w:eastAsia="宋体"/>
                <w:szCs w:val="20"/>
                <w:lang w:eastAsia="zh-CN"/>
              </w:rPr>
              <w:t>URLLC with configured grant</w:t>
            </w:r>
          </w:p>
        </w:tc>
        <w:tc>
          <w:tcPr>
            <w:tcW w:w="3020" w:type="dxa"/>
          </w:tcPr>
          <w:p w14:paraId="1722F6CA" w14:textId="77777777" w:rsidR="00070B0B" w:rsidRDefault="00070B0B" w:rsidP="00154971">
            <w:pPr>
              <w:jc w:val="both"/>
              <w:rPr>
                <w:rFonts w:eastAsia="宋体"/>
                <w:szCs w:val="20"/>
                <w:lang w:eastAsia="zh-CN"/>
              </w:rPr>
            </w:pPr>
            <w:bookmarkStart w:id="31" w:name="OLE_LINK22"/>
            <w:bookmarkStart w:id="32" w:name="OLE_LINK23"/>
            <w:r>
              <w:rPr>
                <w:rFonts w:eastAsia="宋体"/>
                <w:szCs w:val="20"/>
                <w:lang w:eastAsia="zh-CN"/>
              </w:rPr>
              <w:t>Option 1</w:t>
            </w:r>
            <w:bookmarkEnd w:id="31"/>
            <w:bookmarkEnd w:id="32"/>
          </w:p>
        </w:tc>
        <w:tc>
          <w:tcPr>
            <w:tcW w:w="3020" w:type="dxa"/>
          </w:tcPr>
          <w:p w14:paraId="3362507E" w14:textId="77777777" w:rsidR="00070B0B" w:rsidRDefault="00070B0B" w:rsidP="00154971">
            <w:pPr>
              <w:jc w:val="both"/>
              <w:rPr>
                <w:rFonts w:eastAsia="宋体"/>
                <w:szCs w:val="20"/>
                <w:lang w:eastAsia="zh-CN"/>
              </w:rPr>
            </w:pPr>
            <w:r>
              <w:rPr>
                <w:rFonts w:eastAsia="宋体"/>
                <w:szCs w:val="20"/>
                <w:lang w:eastAsia="zh-CN"/>
              </w:rPr>
              <w:t>Option 2</w:t>
            </w:r>
          </w:p>
        </w:tc>
      </w:tr>
      <w:tr w:rsidR="00070B0B" w14:paraId="296E3658" w14:textId="77777777" w:rsidTr="00154971">
        <w:tc>
          <w:tcPr>
            <w:tcW w:w="3020" w:type="dxa"/>
          </w:tcPr>
          <w:p w14:paraId="1A336AB0" w14:textId="12C63787" w:rsidR="00070B0B" w:rsidRDefault="00070B0B" w:rsidP="00070B0B">
            <w:pPr>
              <w:jc w:val="both"/>
              <w:rPr>
                <w:rFonts w:eastAsia="宋体"/>
                <w:szCs w:val="20"/>
                <w:lang w:eastAsia="zh-CN"/>
              </w:rPr>
            </w:pPr>
            <w:r>
              <w:rPr>
                <w:rFonts w:eastAsia="宋体"/>
                <w:szCs w:val="20"/>
                <w:lang w:eastAsia="zh-CN"/>
              </w:rPr>
              <w:t xml:space="preserve">Scenario 2: </w:t>
            </w:r>
          </w:p>
          <w:p w14:paraId="4B1DF9C5" w14:textId="5E78BB29" w:rsidR="00070B0B" w:rsidRDefault="00070B0B" w:rsidP="00070B0B">
            <w:pPr>
              <w:jc w:val="both"/>
              <w:rPr>
                <w:rFonts w:eastAsia="宋体"/>
                <w:szCs w:val="20"/>
                <w:lang w:eastAsia="zh-CN"/>
              </w:rPr>
            </w:pPr>
            <w:r>
              <w:rPr>
                <w:rFonts w:eastAsia="宋体"/>
                <w:szCs w:val="20"/>
                <w:lang w:eastAsia="zh-CN"/>
              </w:rPr>
              <w:t>eMBB with configured grant</w:t>
            </w:r>
          </w:p>
          <w:p w14:paraId="79F22CA9" w14:textId="5803C68B" w:rsidR="00070B0B" w:rsidRDefault="00070B0B" w:rsidP="00070B0B">
            <w:pPr>
              <w:jc w:val="both"/>
              <w:rPr>
                <w:rFonts w:eastAsia="宋体"/>
                <w:szCs w:val="20"/>
                <w:lang w:eastAsia="zh-CN"/>
              </w:rPr>
            </w:pPr>
            <w:r>
              <w:rPr>
                <w:rFonts w:eastAsia="宋体"/>
                <w:szCs w:val="20"/>
                <w:lang w:eastAsia="zh-CN"/>
              </w:rPr>
              <w:t>URLLC with configured grant</w:t>
            </w:r>
          </w:p>
        </w:tc>
        <w:tc>
          <w:tcPr>
            <w:tcW w:w="3020" w:type="dxa"/>
          </w:tcPr>
          <w:p w14:paraId="5AA839F1" w14:textId="77777777" w:rsidR="00070B0B" w:rsidRDefault="00070B0B" w:rsidP="00154971">
            <w:pPr>
              <w:jc w:val="both"/>
              <w:rPr>
                <w:rFonts w:eastAsia="宋体"/>
                <w:szCs w:val="20"/>
                <w:lang w:eastAsia="zh-CN"/>
              </w:rPr>
            </w:pPr>
            <w:r>
              <w:rPr>
                <w:rFonts w:eastAsia="宋体"/>
                <w:szCs w:val="20"/>
                <w:lang w:eastAsia="zh-CN"/>
              </w:rPr>
              <w:t>Option 2</w:t>
            </w:r>
          </w:p>
        </w:tc>
        <w:tc>
          <w:tcPr>
            <w:tcW w:w="3020" w:type="dxa"/>
          </w:tcPr>
          <w:p w14:paraId="02C3B7C8" w14:textId="77777777" w:rsidR="00070B0B" w:rsidRDefault="00070B0B" w:rsidP="00154971">
            <w:pPr>
              <w:jc w:val="both"/>
              <w:rPr>
                <w:rFonts w:eastAsia="宋体"/>
                <w:szCs w:val="20"/>
                <w:lang w:eastAsia="zh-CN"/>
              </w:rPr>
            </w:pPr>
            <w:r>
              <w:rPr>
                <w:rFonts w:eastAsia="宋体"/>
                <w:szCs w:val="20"/>
                <w:lang w:eastAsia="zh-CN"/>
              </w:rPr>
              <w:t>Option 2</w:t>
            </w:r>
          </w:p>
        </w:tc>
      </w:tr>
      <w:tr w:rsidR="00070B0B" w14:paraId="35D0237B" w14:textId="77777777" w:rsidTr="00154971">
        <w:tc>
          <w:tcPr>
            <w:tcW w:w="3020" w:type="dxa"/>
          </w:tcPr>
          <w:p w14:paraId="4190993C" w14:textId="77C6D80D" w:rsidR="00070B0B" w:rsidRDefault="00070B0B" w:rsidP="00070B0B">
            <w:pPr>
              <w:jc w:val="both"/>
              <w:rPr>
                <w:rFonts w:eastAsia="宋体"/>
                <w:szCs w:val="20"/>
                <w:lang w:eastAsia="zh-CN"/>
              </w:rPr>
            </w:pPr>
            <w:r>
              <w:rPr>
                <w:rFonts w:eastAsia="宋体"/>
                <w:szCs w:val="20"/>
                <w:lang w:eastAsia="zh-CN"/>
              </w:rPr>
              <w:t xml:space="preserve">Scenario 3: </w:t>
            </w:r>
          </w:p>
          <w:p w14:paraId="155C94C3" w14:textId="77777777" w:rsidR="00070B0B" w:rsidRDefault="00070B0B" w:rsidP="00070B0B">
            <w:pPr>
              <w:jc w:val="both"/>
              <w:rPr>
                <w:rFonts w:eastAsia="宋体"/>
                <w:szCs w:val="20"/>
                <w:lang w:eastAsia="zh-CN"/>
              </w:rPr>
            </w:pPr>
            <w:r>
              <w:rPr>
                <w:rFonts w:eastAsia="宋体"/>
                <w:szCs w:val="20"/>
                <w:lang w:eastAsia="zh-CN"/>
              </w:rPr>
              <w:t>eMBB with dynamic grant</w:t>
            </w:r>
          </w:p>
          <w:p w14:paraId="7E696F60" w14:textId="47B7BAB0" w:rsidR="00070B0B" w:rsidRDefault="00070B0B" w:rsidP="00070B0B">
            <w:pPr>
              <w:jc w:val="both"/>
              <w:rPr>
                <w:rFonts w:eastAsia="宋体"/>
                <w:szCs w:val="20"/>
                <w:lang w:eastAsia="zh-CN"/>
              </w:rPr>
            </w:pPr>
            <w:r>
              <w:rPr>
                <w:rFonts w:eastAsia="宋体"/>
                <w:szCs w:val="20"/>
                <w:lang w:eastAsia="zh-CN"/>
              </w:rPr>
              <w:t>URLLC with dynamic grant</w:t>
            </w:r>
          </w:p>
        </w:tc>
        <w:tc>
          <w:tcPr>
            <w:tcW w:w="3020" w:type="dxa"/>
          </w:tcPr>
          <w:p w14:paraId="2DE2A0B9" w14:textId="77777777" w:rsidR="00070B0B" w:rsidRDefault="00070B0B" w:rsidP="00154971">
            <w:pPr>
              <w:jc w:val="both"/>
              <w:rPr>
                <w:rFonts w:eastAsia="宋体"/>
                <w:szCs w:val="20"/>
                <w:lang w:eastAsia="zh-CN"/>
              </w:rPr>
            </w:pPr>
            <w:r>
              <w:rPr>
                <w:rFonts w:eastAsia="宋体"/>
                <w:szCs w:val="20"/>
                <w:lang w:eastAsia="zh-CN"/>
              </w:rPr>
              <w:t>Option 1</w:t>
            </w:r>
          </w:p>
        </w:tc>
        <w:tc>
          <w:tcPr>
            <w:tcW w:w="3020" w:type="dxa"/>
          </w:tcPr>
          <w:p w14:paraId="6A3CB3F1" w14:textId="77777777" w:rsidR="00070B0B" w:rsidRDefault="00070B0B" w:rsidP="00154971">
            <w:pPr>
              <w:jc w:val="both"/>
              <w:rPr>
                <w:rFonts w:eastAsia="宋体"/>
                <w:szCs w:val="20"/>
                <w:lang w:eastAsia="zh-CN"/>
              </w:rPr>
            </w:pPr>
            <w:r>
              <w:rPr>
                <w:rFonts w:eastAsia="宋体"/>
                <w:szCs w:val="20"/>
                <w:lang w:eastAsia="zh-CN"/>
              </w:rPr>
              <w:t>Option 1</w:t>
            </w:r>
          </w:p>
        </w:tc>
      </w:tr>
    </w:tbl>
    <w:p w14:paraId="1C205931" w14:textId="77777777" w:rsidR="00070B0B" w:rsidRDefault="00070B0B" w:rsidP="00A93DF8">
      <w:pPr>
        <w:pStyle w:val="a0"/>
        <w:rPr>
          <w:rFonts w:eastAsia="等线"/>
          <w:szCs w:val="20"/>
          <w:lang w:eastAsia="zh-CN"/>
        </w:rPr>
      </w:pPr>
    </w:p>
    <w:p w14:paraId="7F574BFA" w14:textId="3055F9BD" w:rsidR="003C070A" w:rsidRDefault="000715FC" w:rsidP="00A93DF8">
      <w:pPr>
        <w:pStyle w:val="a0"/>
        <w:rPr>
          <w:rFonts w:eastAsia="等线"/>
          <w:szCs w:val="20"/>
          <w:lang w:eastAsia="zh-CN"/>
        </w:rPr>
      </w:pPr>
      <w:r>
        <w:rPr>
          <w:rFonts w:eastAsia="等线"/>
          <w:szCs w:val="20"/>
          <w:lang w:eastAsia="zh-CN"/>
        </w:rPr>
        <w:t>Since</w:t>
      </w:r>
      <w:r w:rsidR="007E225A" w:rsidRPr="00A93DF8">
        <w:rPr>
          <w:rFonts w:eastAsia="等线"/>
          <w:szCs w:val="20"/>
          <w:lang w:eastAsia="zh-CN"/>
        </w:rPr>
        <w:t xml:space="preserve"> gNB does know when URLLC UE will transmit the PUSCH with grant-free transmission</w:t>
      </w:r>
      <w:r>
        <w:rPr>
          <w:rFonts w:eastAsia="等线"/>
          <w:szCs w:val="20"/>
          <w:lang w:eastAsia="zh-CN"/>
        </w:rPr>
        <w:t xml:space="preserve">, a group common DCI may be transmitted by gNB </w:t>
      </w:r>
      <w:r w:rsidR="00F76DFC">
        <w:rPr>
          <w:rFonts w:eastAsia="等线"/>
          <w:szCs w:val="20"/>
          <w:lang w:eastAsia="zh-CN"/>
        </w:rPr>
        <w:t>periodically</w:t>
      </w:r>
      <w:r w:rsidR="007E225A" w:rsidRPr="00A93DF8">
        <w:rPr>
          <w:rFonts w:eastAsia="等线"/>
          <w:szCs w:val="20"/>
          <w:lang w:eastAsia="zh-CN"/>
        </w:rPr>
        <w:t xml:space="preserve">. </w:t>
      </w:r>
      <w:r>
        <w:rPr>
          <w:rFonts w:eastAsia="等线"/>
          <w:szCs w:val="20"/>
          <w:lang w:eastAsia="zh-CN"/>
        </w:rPr>
        <w:t>An alternative</w:t>
      </w:r>
      <w:r w:rsidR="005E1515" w:rsidRPr="00A93DF8">
        <w:rPr>
          <w:rFonts w:eastAsia="等线"/>
          <w:szCs w:val="20"/>
          <w:lang w:eastAsia="zh-CN"/>
        </w:rPr>
        <w:t xml:space="preserve"> is that gNB </w:t>
      </w:r>
      <w:r>
        <w:rPr>
          <w:rFonts w:eastAsia="等线"/>
          <w:szCs w:val="20"/>
          <w:lang w:eastAsia="zh-CN"/>
        </w:rPr>
        <w:t>can</w:t>
      </w:r>
      <w:r w:rsidRPr="00A93DF8">
        <w:rPr>
          <w:rFonts w:eastAsia="等线"/>
          <w:szCs w:val="20"/>
          <w:lang w:eastAsia="zh-CN"/>
        </w:rPr>
        <w:t xml:space="preserve"> </w:t>
      </w:r>
      <w:r w:rsidR="005E1515" w:rsidRPr="00A93DF8">
        <w:rPr>
          <w:rFonts w:eastAsia="等线"/>
          <w:szCs w:val="20"/>
          <w:lang w:eastAsia="zh-CN"/>
        </w:rPr>
        <w:t xml:space="preserve">transmit group common DCI for power adjustment for URLLC UE with </w:t>
      </w:r>
      <w:r w:rsidR="0026629C">
        <w:rPr>
          <w:rFonts w:eastAsia="等线"/>
          <w:szCs w:val="20"/>
          <w:lang w:eastAsia="zh-CN"/>
        </w:rPr>
        <w:t>configured grant</w:t>
      </w:r>
      <w:r w:rsidR="005E1515" w:rsidRPr="00A93DF8">
        <w:rPr>
          <w:rFonts w:eastAsia="等线"/>
          <w:szCs w:val="20"/>
          <w:lang w:eastAsia="zh-CN"/>
        </w:rPr>
        <w:t xml:space="preserve"> transmission if eMBB transmission is scheduled on the reso</w:t>
      </w:r>
      <w:r w:rsidR="001B3CF6" w:rsidRPr="00A93DF8">
        <w:rPr>
          <w:rFonts w:eastAsia="等线"/>
          <w:szCs w:val="20"/>
          <w:lang w:eastAsia="zh-CN"/>
        </w:rPr>
        <w:t xml:space="preserve">urces </w:t>
      </w:r>
      <w:r>
        <w:rPr>
          <w:rFonts w:eastAsia="等线"/>
          <w:szCs w:val="20"/>
          <w:lang w:eastAsia="zh-CN"/>
        </w:rPr>
        <w:t xml:space="preserve">overlapping </w:t>
      </w:r>
      <w:r w:rsidR="001B3CF6" w:rsidRPr="00A93DF8">
        <w:rPr>
          <w:rFonts w:eastAsia="等线"/>
          <w:szCs w:val="20"/>
          <w:lang w:eastAsia="zh-CN"/>
        </w:rPr>
        <w:t xml:space="preserve">with </w:t>
      </w:r>
      <w:r w:rsidR="00EB1DC0">
        <w:rPr>
          <w:rFonts w:eastAsia="等线"/>
          <w:szCs w:val="20"/>
          <w:lang w:eastAsia="zh-CN"/>
        </w:rPr>
        <w:t>configured grant</w:t>
      </w:r>
      <w:r w:rsidR="001B3CF6" w:rsidRPr="00A93DF8">
        <w:rPr>
          <w:rFonts w:eastAsia="等线"/>
          <w:szCs w:val="20"/>
          <w:lang w:eastAsia="zh-CN"/>
        </w:rPr>
        <w:t xml:space="preserve"> resource</w:t>
      </w:r>
      <w:r>
        <w:rPr>
          <w:rFonts w:eastAsia="等线"/>
          <w:szCs w:val="20"/>
          <w:lang w:eastAsia="zh-CN"/>
        </w:rPr>
        <w:t>s</w:t>
      </w:r>
      <w:r w:rsidR="001B3CF6" w:rsidRPr="00A93DF8">
        <w:rPr>
          <w:rFonts w:eastAsia="等线"/>
          <w:szCs w:val="20"/>
          <w:lang w:eastAsia="zh-CN"/>
        </w:rPr>
        <w:t xml:space="preserve">. Thus, frequent monitoring for group common DCI for power control </w:t>
      </w:r>
      <w:r w:rsidR="00A56507">
        <w:rPr>
          <w:rFonts w:eastAsia="等线"/>
          <w:szCs w:val="20"/>
          <w:lang w:eastAsia="zh-CN"/>
        </w:rPr>
        <w:t xml:space="preserve">indication </w:t>
      </w:r>
      <w:r w:rsidR="001B3CF6" w:rsidRPr="00A93DF8">
        <w:rPr>
          <w:rFonts w:eastAsia="等线"/>
          <w:szCs w:val="20"/>
          <w:lang w:eastAsia="zh-CN"/>
        </w:rPr>
        <w:t xml:space="preserve">is needed. </w:t>
      </w:r>
      <w:r w:rsidR="007E225A" w:rsidRPr="00A93DF8">
        <w:rPr>
          <w:rFonts w:eastAsia="等线"/>
          <w:szCs w:val="20"/>
          <w:lang w:eastAsia="zh-CN"/>
        </w:rPr>
        <w:t>The power consumption and complexity for URLLC UEs to monitor group common DCI carrying power control indication should be taken into account when designing the enhanced power control scheme.</w:t>
      </w:r>
      <w:r w:rsidR="002E472C" w:rsidRPr="00A93DF8">
        <w:rPr>
          <w:rFonts w:eastAsia="等线"/>
          <w:szCs w:val="20"/>
          <w:lang w:eastAsia="zh-CN"/>
        </w:rPr>
        <w:t xml:space="preserve"> </w:t>
      </w:r>
    </w:p>
    <w:p w14:paraId="7C83CA17" w14:textId="33247AE9" w:rsidR="0029762A" w:rsidRDefault="002E472C" w:rsidP="00A93DF8">
      <w:pPr>
        <w:spacing w:after="120"/>
        <w:jc w:val="both"/>
        <w:rPr>
          <w:szCs w:val="20"/>
          <w:lang w:val="en-GB"/>
        </w:rPr>
      </w:pPr>
      <w:r>
        <w:rPr>
          <w:rFonts w:eastAsia="宋体"/>
          <w:szCs w:val="20"/>
          <w:lang w:eastAsia="zh-CN"/>
        </w:rPr>
        <w:t xml:space="preserve">In addition, </w:t>
      </w:r>
      <w:r w:rsidR="00A00CF3">
        <w:rPr>
          <w:rFonts w:eastAsia="宋体"/>
          <w:szCs w:val="20"/>
          <w:lang w:eastAsia="zh-CN"/>
        </w:rPr>
        <w:t xml:space="preserve">when </w:t>
      </w:r>
      <w:r w:rsidR="00F932E5">
        <w:rPr>
          <w:rFonts w:eastAsia="宋体"/>
          <w:szCs w:val="20"/>
          <w:lang w:eastAsia="zh-CN"/>
        </w:rPr>
        <w:t>group common DCI for power adjustment is configured for URLLC UE</w:t>
      </w:r>
      <w:r w:rsidR="00F932E5">
        <w:rPr>
          <w:rFonts w:eastAsia="宋体" w:hint="eastAsia"/>
          <w:szCs w:val="20"/>
          <w:lang w:eastAsia="zh-CN"/>
        </w:rPr>
        <w:t>s,</w:t>
      </w:r>
      <w:r w:rsidR="00F932E5">
        <w:rPr>
          <w:rFonts w:eastAsia="宋体"/>
          <w:szCs w:val="20"/>
          <w:lang w:eastAsia="zh-CN"/>
        </w:rPr>
        <w:t xml:space="preserve"> the effective time for the detected power control indication needs to be tighter, considering more frequent monitoring for group common DCI for power control may be configured. In Rel.15, a TPC command received between </w:t>
      </w:r>
      <w:r w:rsidR="002120A9" w:rsidRPr="00A93DF8">
        <w:rPr>
          <w:rFonts w:eastAsia="宋体"/>
          <w:i/>
          <w:szCs w:val="20"/>
          <w:lang w:eastAsia="zh-CN"/>
        </w:rPr>
        <w:t>K</w:t>
      </w:r>
      <w:r w:rsidR="002120A9">
        <w:rPr>
          <w:rFonts w:eastAsia="宋体"/>
          <w:szCs w:val="20"/>
          <w:lang w:eastAsia="zh-CN"/>
        </w:rPr>
        <w:t>(</w:t>
      </w:r>
      <w:r w:rsidR="002120A9" w:rsidRPr="00A93DF8">
        <w:rPr>
          <w:rFonts w:eastAsia="宋体"/>
          <w:i/>
          <w:szCs w:val="20"/>
          <w:lang w:eastAsia="zh-CN"/>
        </w:rPr>
        <w:t>i</w:t>
      </w:r>
      <w:r w:rsidR="002120A9">
        <w:rPr>
          <w:rFonts w:eastAsia="宋体"/>
          <w:szCs w:val="20"/>
          <w:lang w:eastAsia="zh-CN"/>
        </w:rPr>
        <w:t xml:space="preserve">-1) -1 symbols before PUSCH transmission occasion </w:t>
      </w:r>
      <w:r w:rsidR="002120A9" w:rsidRPr="00A93DF8">
        <w:rPr>
          <w:rFonts w:eastAsia="宋体"/>
          <w:i/>
          <w:szCs w:val="20"/>
          <w:lang w:eastAsia="zh-CN"/>
        </w:rPr>
        <w:t>i</w:t>
      </w:r>
      <w:r w:rsidR="002120A9">
        <w:rPr>
          <w:rFonts w:eastAsia="宋体"/>
          <w:szCs w:val="20"/>
          <w:lang w:eastAsia="zh-CN"/>
        </w:rPr>
        <w:t xml:space="preserve">-1 and </w:t>
      </w:r>
      <w:r w:rsidR="002120A9" w:rsidRPr="00A93DF8">
        <w:rPr>
          <w:rFonts w:eastAsia="宋体"/>
          <w:i/>
          <w:szCs w:val="20"/>
          <w:lang w:eastAsia="zh-CN"/>
        </w:rPr>
        <w:t>K</w:t>
      </w:r>
      <w:r w:rsidR="002120A9">
        <w:rPr>
          <w:rFonts w:eastAsia="宋体"/>
          <w:szCs w:val="20"/>
          <w:lang w:eastAsia="zh-CN"/>
        </w:rPr>
        <w:t>(</w:t>
      </w:r>
      <w:r w:rsidR="002120A9" w:rsidRPr="00A93DF8">
        <w:rPr>
          <w:rFonts w:eastAsia="宋体"/>
          <w:i/>
          <w:szCs w:val="20"/>
          <w:lang w:eastAsia="zh-CN"/>
        </w:rPr>
        <w:t>i</w:t>
      </w:r>
      <w:r w:rsidR="002120A9">
        <w:rPr>
          <w:rFonts w:eastAsia="宋体" w:hint="eastAsia"/>
          <w:szCs w:val="20"/>
          <w:lang w:eastAsia="zh-CN"/>
        </w:rPr>
        <w:t>)</w:t>
      </w:r>
      <w:r w:rsidR="002120A9">
        <w:rPr>
          <w:rFonts w:eastAsia="宋体"/>
          <w:szCs w:val="20"/>
          <w:lang w:eastAsia="zh-CN"/>
        </w:rPr>
        <w:t xml:space="preserve"> symbols before PUSCH transmission occasion </w:t>
      </w:r>
      <w:r w:rsidR="002120A9" w:rsidRPr="00A93DF8">
        <w:rPr>
          <w:rFonts w:eastAsia="宋体"/>
          <w:i/>
          <w:szCs w:val="20"/>
          <w:lang w:eastAsia="zh-CN"/>
        </w:rPr>
        <w:t>i</w:t>
      </w:r>
      <w:r w:rsidR="002120A9">
        <w:rPr>
          <w:rFonts w:eastAsia="宋体"/>
          <w:szCs w:val="20"/>
          <w:lang w:eastAsia="zh-CN"/>
        </w:rPr>
        <w:t xml:space="preserve"> will be counted. For </w:t>
      </w:r>
      <w:r w:rsidR="002120A9" w:rsidRPr="002120A9">
        <w:rPr>
          <w:rFonts w:eastAsia="宋体"/>
          <w:szCs w:val="20"/>
          <w:lang w:eastAsia="zh-CN"/>
        </w:rPr>
        <w:t xml:space="preserve">UL grant-free transmission, </w:t>
      </w:r>
      <w:r w:rsidR="002120A9" w:rsidRPr="00A93DF8">
        <w:rPr>
          <w:rFonts w:eastAsia="宋体"/>
          <w:i/>
          <w:szCs w:val="20"/>
          <w:lang w:eastAsia="zh-CN"/>
        </w:rPr>
        <w:t>K</w:t>
      </w:r>
      <w:r w:rsidR="002120A9" w:rsidRPr="002120A9">
        <w:rPr>
          <w:rFonts w:eastAsia="宋体"/>
          <w:szCs w:val="20"/>
          <w:lang w:eastAsia="zh-CN"/>
        </w:rPr>
        <w:t>(</w:t>
      </w:r>
      <w:r w:rsidR="002120A9" w:rsidRPr="00A93DF8">
        <w:rPr>
          <w:rFonts w:eastAsia="宋体"/>
          <w:i/>
          <w:szCs w:val="20"/>
          <w:lang w:eastAsia="zh-CN"/>
        </w:rPr>
        <w:t>i</w:t>
      </w:r>
      <w:r w:rsidR="002120A9" w:rsidRPr="002120A9">
        <w:rPr>
          <w:rFonts w:eastAsia="宋体"/>
          <w:szCs w:val="20"/>
          <w:lang w:eastAsia="zh-CN"/>
        </w:rPr>
        <w:t xml:space="preserve">) is a number of </w:t>
      </w:r>
      <w:r w:rsidR="002120A9" w:rsidRPr="002120A9">
        <w:rPr>
          <w:position w:val="-12"/>
          <w:szCs w:val="20"/>
          <w:lang w:val="en-GB"/>
        </w:rPr>
        <w:object w:dxaOrig="840" w:dyaOrig="320" w14:anchorId="129C52C4">
          <v:shape id="_x0000_i1028" type="#_x0000_t75" style="width:41.9pt;height:17.2pt" o:ole="">
            <v:imagedata r:id="rId14" o:title=""/>
          </v:shape>
          <o:OLEObject Type="Embed" ProgID="Equation.3" ShapeID="_x0000_i1028" DrawAspect="Content" ObjectID="_1615792830" r:id="rId15"/>
        </w:object>
      </w:r>
      <w:r w:rsidR="002120A9" w:rsidRPr="002120A9">
        <w:rPr>
          <w:szCs w:val="20"/>
          <w:lang w:val="en-GB"/>
        </w:rPr>
        <w:t xml:space="preserve"> symbols</w:t>
      </w:r>
      <w:r w:rsidR="002120A9" w:rsidRPr="002120A9">
        <w:rPr>
          <w:rFonts w:eastAsia="宋体"/>
          <w:szCs w:val="20"/>
          <w:lang w:eastAsia="zh-CN"/>
        </w:rPr>
        <w:t xml:space="preserve"> equal to the </w:t>
      </w:r>
      <w:r w:rsidR="002120A9" w:rsidRPr="002120A9">
        <w:rPr>
          <w:szCs w:val="20"/>
          <w:lang w:val="en-GB"/>
        </w:rPr>
        <w:t xml:space="preserve">product of a number of symbols per slot, </w:t>
      </w:r>
      <w:r w:rsidR="002120A9" w:rsidRPr="002120A9">
        <w:rPr>
          <w:position w:val="-12"/>
          <w:szCs w:val="20"/>
          <w:lang w:val="en-GB"/>
        </w:rPr>
        <w:object w:dxaOrig="499" w:dyaOrig="360" w14:anchorId="101B1DE9">
          <v:shape id="_x0000_i1029" type="#_x0000_t75" style="width:24.7pt;height:18.25pt" o:ole="">
            <v:imagedata r:id="rId16" o:title=""/>
          </v:shape>
          <o:OLEObject Type="Embed" ProgID="Equation.3" ShapeID="_x0000_i1029" DrawAspect="Content" ObjectID="_1615792831" r:id="rId17"/>
        </w:object>
      </w:r>
      <w:r w:rsidR="002120A9" w:rsidRPr="002120A9">
        <w:rPr>
          <w:szCs w:val="20"/>
          <w:lang w:val="en-GB"/>
        </w:rPr>
        <w:t xml:space="preserve">, and the minimum of the values provided by </w:t>
      </w:r>
      <w:r w:rsidR="002120A9" w:rsidRPr="002120A9">
        <w:rPr>
          <w:i/>
          <w:szCs w:val="20"/>
          <w:lang w:val="en-GB"/>
        </w:rPr>
        <w:t>k2</w:t>
      </w:r>
      <w:r w:rsidR="002120A9" w:rsidRPr="002120A9">
        <w:rPr>
          <w:szCs w:val="20"/>
          <w:lang w:val="en-GB"/>
        </w:rPr>
        <w:t xml:space="preserve"> </w:t>
      </w:r>
      <w:r w:rsidR="002120A9" w:rsidRPr="002120A9">
        <w:rPr>
          <w:rFonts w:hint="eastAsia"/>
          <w:szCs w:val="20"/>
          <w:lang w:val="en-GB"/>
        </w:rPr>
        <w:t xml:space="preserve">in </w:t>
      </w:r>
      <w:r w:rsidR="002120A9" w:rsidRPr="002120A9">
        <w:rPr>
          <w:rFonts w:hint="eastAsia"/>
          <w:i/>
          <w:iCs/>
          <w:szCs w:val="20"/>
          <w:lang w:val="en-GB"/>
        </w:rPr>
        <w:t>PUSCH-ConfigCommon</w:t>
      </w:r>
      <w:r w:rsidR="002120A9">
        <w:rPr>
          <w:iCs/>
          <w:szCs w:val="20"/>
          <w:lang w:val="en-GB"/>
        </w:rPr>
        <w:t xml:space="preserve">, which means </w:t>
      </w:r>
      <w:r w:rsidR="002120A9" w:rsidRPr="00A93DF8">
        <w:rPr>
          <w:i/>
          <w:iCs/>
          <w:szCs w:val="20"/>
          <w:lang w:val="en-GB"/>
        </w:rPr>
        <w:t>K</w:t>
      </w:r>
      <w:r w:rsidR="002120A9">
        <w:rPr>
          <w:iCs/>
          <w:szCs w:val="20"/>
          <w:lang w:val="en-GB"/>
        </w:rPr>
        <w:t>(</w:t>
      </w:r>
      <w:r w:rsidR="002120A9" w:rsidRPr="00A93DF8">
        <w:rPr>
          <w:i/>
          <w:iCs/>
          <w:szCs w:val="20"/>
          <w:lang w:val="en-GB"/>
        </w:rPr>
        <w:t>i</w:t>
      </w:r>
      <w:r w:rsidR="002120A9">
        <w:rPr>
          <w:iCs/>
          <w:szCs w:val="20"/>
          <w:lang w:val="en-GB"/>
        </w:rPr>
        <w:t xml:space="preserve">) is in slot-level. For Rel.16 eURLLC, the </w:t>
      </w:r>
      <w:r w:rsidR="002120A9" w:rsidRPr="002120A9">
        <w:rPr>
          <w:position w:val="-12"/>
          <w:szCs w:val="20"/>
          <w:lang w:val="en-GB"/>
        </w:rPr>
        <w:object w:dxaOrig="840" w:dyaOrig="320" w14:anchorId="6869B579">
          <v:shape id="_x0000_i1030" type="#_x0000_t75" style="width:41.9pt;height:17.2pt" o:ole="">
            <v:imagedata r:id="rId14" o:title=""/>
          </v:shape>
          <o:OLEObject Type="Embed" ProgID="Equation.3" ShapeID="_x0000_i1030" DrawAspect="Content" ObjectID="_1615792832" r:id="rId18"/>
        </w:object>
      </w:r>
      <w:r w:rsidR="002120A9">
        <w:rPr>
          <w:szCs w:val="20"/>
          <w:lang w:val="en-GB"/>
        </w:rPr>
        <w:t xml:space="preserve">may </w:t>
      </w:r>
      <w:r w:rsidR="0029762A">
        <w:rPr>
          <w:szCs w:val="20"/>
          <w:lang w:val="en-GB"/>
        </w:rPr>
        <w:t xml:space="preserve">need to </w:t>
      </w:r>
      <w:r w:rsidR="002120A9">
        <w:rPr>
          <w:szCs w:val="20"/>
          <w:lang w:val="en-GB"/>
        </w:rPr>
        <w:t>be different, e.g. in mini-slot level</w:t>
      </w:r>
      <w:r w:rsidR="0029762A">
        <w:rPr>
          <w:szCs w:val="20"/>
          <w:lang w:val="en-GB"/>
        </w:rPr>
        <w:t xml:space="preserve"> to reduce the latency of </w:t>
      </w:r>
      <w:r w:rsidR="00872A07">
        <w:rPr>
          <w:szCs w:val="20"/>
          <w:lang w:val="en-GB"/>
        </w:rPr>
        <w:t xml:space="preserve">transmission </w:t>
      </w:r>
      <w:r w:rsidR="0029762A">
        <w:rPr>
          <w:szCs w:val="20"/>
          <w:lang w:val="en-GB"/>
        </w:rPr>
        <w:t xml:space="preserve">power </w:t>
      </w:r>
      <w:r w:rsidR="00872A07">
        <w:rPr>
          <w:szCs w:val="20"/>
          <w:lang w:val="en-GB"/>
        </w:rPr>
        <w:t>adjustment</w:t>
      </w:r>
      <w:r w:rsidR="002120A9">
        <w:rPr>
          <w:szCs w:val="20"/>
          <w:lang w:val="en-GB"/>
        </w:rPr>
        <w:t xml:space="preserve">. </w:t>
      </w:r>
    </w:p>
    <w:p w14:paraId="3194800A" w14:textId="6DE842F3" w:rsidR="004477CF" w:rsidRPr="004477CF" w:rsidRDefault="00303286" w:rsidP="00F775E3">
      <w:pPr>
        <w:jc w:val="both"/>
        <w:rPr>
          <w:rFonts w:eastAsia="宋体"/>
          <w:b/>
          <w:szCs w:val="20"/>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5D08A2">
        <w:rPr>
          <w:rFonts w:eastAsia="宋体"/>
          <w:b/>
          <w:noProof/>
          <w:lang w:eastAsia="zh-CN"/>
        </w:rPr>
        <w:t>17</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004477CF" w:rsidRPr="004477CF">
        <w:rPr>
          <w:rFonts w:eastAsia="宋体"/>
          <w:b/>
          <w:szCs w:val="20"/>
          <w:lang w:eastAsia="zh-CN"/>
        </w:rPr>
        <w:t>For enhanced power control based on group common DCI, followings need to be further studied.</w:t>
      </w:r>
    </w:p>
    <w:p w14:paraId="35D9AAE7" w14:textId="46C911B6" w:rsidR="004477CF" w:rsidRPr="00A93DF8" w:rsidRDefault="004477CF" w:rsidP="00A93DF8">
      <w:pPr>
        <w:numPr>
          <w:ilvl w:val="0"/>
          <w:numId w:val="21"/>
        </w:numPr>
        <w:spacing w:afterLines="50" w:after="120" w:line="280" w:lineRule="exact"/>
        <w:jc w:val="both"/>
        <w:rPr>
          <w:b/>
        </w:rPr>
      </w:pPr>
      <w:r w:rsidRPr="00A93DF8">
        <w:rPr>
          <w:rFonts w:eastAsia="宋体"/>
          <w:b/>
          <w:lang w:eastAsia="zh-CN"/>
        </w:rPr>
        <w:lastRenderedPageBreak/>
        <w:t>Monitoring for group common DCI carrying power control parameter for URLLC</w:t>
      </w:r>
    </w:p>
    <w:p w14:paraId="2AB94983" w14:textId="3D7A762A" w:rsidR="004477CF" w:rsidRPr="00A93DF8" w:rsidRDefault="004477CF" w:rsidP="00A93DF8">
      <w:pPr>
        <w:numPr>
          <w:ilvl w:val="0"/>
          <w:numId w:val="21"/>
        </w:numPr>
        <w:spacing w:afterLines="50" w:after="120" w:line="280" w:lineRule="exact"/>
        <w:jc w:val="both"/>
        <w:rPr>
          <w:b/>
        </w:rPr>
      </w:pPr>
      <w:r w:rsidRPr="00A93DF8">
        <w:rPr>
          <w:rFonts w:eastAsia="宋体"/>
          <w:b/>
          <w:lang w:eastAsia="zh-CN"/>
        </w:rPr>
        <w:t>Effective time for group common DCI carrying power control parameter for URLLC</w:t>
      </w:r>
    </w:p>
    <w:p w14:paraId="1FD9A8F5" w14:textId="77777777" w:rsidR="004477CF" w:rsidRDefault="004477CF" w:rsidP="00F775E3">
      <w:pPr>
        <w:jc w:val="both"/>
        <w:rPr>
          <w:rFonts w:eastAsia="宋体"/>
          <w:szCs w:val="20"/>
          <w:lang w:eastAsia="zh-CN"/>
        </w:rPr>
      </w:pPr>
    </w:p>
    <w:p w14:paraId="3351B22A" w14:textId="07FF99FA" w:rsidR="00B869C2" w:rsidRPr="00A93DF8" w:rsidRDefault="004477CF" w:rsidP="00A93DF8">
      <w:pPr>
        <w:pStyle w:val="a0"/>
        <w:rPr>
          <w:rFonts w:eastAsia="等线"/>
          <w:szCs w:val="20"/>
          <w:lang w:eastAsia="zh-CN"/>
        </w:rPr>
      </w:pPr>
      <w:r w:rsidRPr="00A93DF8">
        <w:rPr>
          <w:rFonts w:eastAsia="等线"/>
          <w:szCs w:val="20"/>
          <w:lang w:eastAsia="zh-CN"/>
        </w:rPr>
        <w:t>Another issue is that whether to i</w:t>
      </w:r>
      <w:r w:rsidR="009817AF" w:rsidRPr="00A93DF8">
        <w:rPr>
          <w:rFonts w:eastAsia="等线"/>
          <w:szCs w:val="20"/>
          <w:lang w:eastAsia="zh-CN"/>
        </w:rPr>
        <w:t>ncrease</w:t>
      </w:r>
      <w:r w:rsidRPr="00A93DF8">
        <w:rPr>
          <w:rFonts w:eastAsia="等线"/>
          <w:szCs w:val="20"/>
          <w:lang w:eastAsia="zh-CN"/>
        </w:rPr>
        <w:t xml:space="preserve"> the range of TPC command to satisfy the requirement of URLLC transmission. Currently the transmission power based on TPC command can be adjusted by +3 or -3 dB. For URLLC UE, power boosting with greater than 3 dB may be needed, in order to meet the reliability requirement, especially when </w:t>
      </w:r>
      <w:r w:rsidR="00B869C2" w:rsidRPr="00A93DF8">
        <w:rPr>
          <w:rFonts w:eastAsia="等线"/>
          <w:szCs w:val="20"/>
          <w:lang w:eastAsia="zh-CN"/>
        </w:rPr>
        <w:t xml:space="preserve">URLLC transmission may be multiplexed with eMBB transmission. </w:t>
      </w:r>
    </w:p>
    <w:p w14:paraId="55390BA7" w14:textId="656818E0" w:rsidR="00B869C2" w:rsidRPr="00A93DF8" w:rsidRDefault="00D200AD" w:rsidP="00A93DF8">
      <w:pPr>
        <w:pStyle w:val="a0"/>
        <w:rPr>
          <w:rFonts w:eastAsia="等线"/>
          <w:b/>
          <w:szCs w:val="20"/>
          <w:lang w:eastAsia="zh-CN"/>
        </w:rPr>
      </w:pPr>
      <w:r w:rsidRPr="00A93DF8">
        <w:rPr>
          <w:rFonts w:eastAsia="等线"/>
          <w:b/>
          <w:szCs w:val="20"/>
          <w:lang w:eastAsia="zh-CN"/>
        </w:rPr>
        <w:t xml:space="preserve">Proposal </w:t>
      </w:r>
      <w:r w:rsidRPr="00A93DF8">
        <w:rPr>
          <w:rFonts w:eastAsia="等线"/>
          <w:b/>
          <w:szCs w:val="20"/>
          <w:lang w:eastAsia="zh-CN"/>
        </w:rPr>
        <w:fldChar w:fldCharType="begin"/>
      </w:r>
      <w:r w:rsidRPr="00A93DF8">
        <w:rPr>
          <w:rFonts w:eastAsia="等线"/>
          <w:b/>
          <w:szCs w:val="20"/>
          <w:lang w:eastAsia="zh-CN"/>
        </w:rPr>
        <w:instrText xml:space="preserve"> SEQ Proposal \* ARABIC </w:instrText>
      </w:r>
      <w:r w:rsidRPr="00A93DF8">
        <w:rPr>
          <w:rFonts w:eastAsia="等线"/>
          <w:b/>
          <w:szCs w:val="20"/>
          <w:lang w:eastAsia="zh-CN"/>
        </w:rPr>
        <w:fldChar w:fldCharType="separate"/>
      </w:r>
      <w:r w:rsidR="005D08A2">
        <w:rPr>
          <w:rFonts w:eastAsia="等线"/>
          <w:b/>
          <w:noProof/>
          <w:szCs w:val="20"/>
          <w:lang w:eastAsia="zh-CN"/>
        </w:rPr>
        <w:t>18</w:t>
      </w:r>
      <w:r w:rsidRPr="00A93DF8">
        <w:rPr>
          <w:rFonts w:eastAsia="等线"/>
          <w:b/>
          <w:szCs w:val="20"/>
          <w:lang w:eastAsia="zh-CN"/>
        </w:rPr>
        <w:fldChar w:fldCharType="end"/>
      </w:r>
      <w:r w:rsidRPr="00A93DF8">
        <w:rPr>
          <w:rFonts w:eastAsia="等线"/>
          <w:b/>
          <w:szCs w:val="20"/>
          <w:lang w:eastAsia="zh-CN"/>
        </w:rPr>
        <w:t xml:space="preserve">: </w:t>
      </w:r>
      <w:r w:rsidR="00B869C2" w:rsidRPr="00A93DF8">
        <w:rPr>
          <w:rFonts w:eastAsia="等线"/>
          <w:b/>
          <w:szCs w:val="20"/>
          <w:lang w:eastAsia="zh-CN"/>
        </w:rPr>
        <w:t xml:space="preserve"> Increased TPC range can be considered</w:t>
      </w:r>
      <w:r w:rsidR="00B32856" w:rsidRPr="00A93DF8">
        <w:rPr>
          <w:rFonts w:eastAsia="等线"/>
          <w:b/>
          <w:szCs w:val="20"/>
          <w:lang w:eastAsia="zh-CN"/>
        </w:rPr>
        <w:t xml:space="preserve"> for enhanced power control</w:t>
      </w:r>
      <w:r w:rsidR="00B869C2" w:rsidRPr="00A93DF8">
        <w:rPr>
          <w:rFonts w:eastAsia="等线"/>
          <w:b/>
          <w:szCs w:val="20"/>
          <w:lang w:eastAsia="zh-CN"/>
        </w:rPr>
        <w:t>.</w:t>
      </w:r>
    </w:p>
    <w:p w14:paraId="20EDA0A1" w14:textId="77777777" w:rsidR="00444581" w:rsidRPr="00B869C2" w:rsidRDefault="00444581" w:rsidP="00546743">
      <w:pPr>
        <w:pStyle w:val="a0"/>
        <w:rPr>
          <w:rFonts w:eastAsia="宋体"/>
          <w:szCs w:val="20"/>
          <w:lang w:eastAsia="zh-CN"/>
        </w:rPr>
      </w:pPr>
    </w:p>
    <w:p w14:paraId="5738107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3" w:name="OLE_LINK16"/>
      <w:r w:rsidRPr="005F15C7">
        <w:rPr>
          <w:b w:val="0"/>
          <w:bCs w:val="0"/>
          <w:kern w:val="0"/>
          <w:sz w:val="36"/>
          <w:szCs w:val="20"/>
          <w:lang w:val="fr-FR"/>
        </w:rPr>
        <w:t>Conclusion</w:t>
      </w:r>
    </w:p>
    <w:bookmarkEnd w:id="33"/>
    <w:p w14:paraId="1CDB6B43"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47393844" w14:textId="77659E06" w:rsidR="00944F0C" w:rsidRDefault="00944F0C" w:rsidP="00944F0C">
      <w:pPr>
        <w:spacing w:afterLines="50" w:after="120" w:line="280" w:lineRule="exact"/>
        <w:jc w:val="both"/>
        <w:rPr>
          <w:rFonts w:eastAsia="宋体"/>
          <w:b/>
          <w:lang w:eastAsia="zh-CN"/>
        </w:rPr>
      </w:pPr>
      <w:r w:rsidRPr="00E061A7">
        <w:rPr>
          <w:rFonts w:eastAsia="宋体"/>
          <w:b/>
          <w:lang w:eastAsia="zh-CN"/>
        </w:rPr>
        <w:t xml:space="preserve">Observation </w:t>
      </w:r>
      <w:r>
        <w:rPr>
          <w:rFonts w:eastAsia="宋体"/>
          <w:b/>
          <w:noProof/>
          <w:lang w:eastAsia="zh-CN"/>
        </w:rPr>
        <w:t>1</w:t>
      </w:r>
      <w:r w:rsidRPr="00E061A7">
        <w:rPr>
          <w:rFonts w:eastAsia="宋体"/>
          <w:b/>
          <w:lang w:eastAsia="zh-CN"/>
        </w:rPr>
        <w:t xml:space="preserve">:  </w:t>
      </w:r>
      <w:r>
        <w:rPr>
          <w:rFonts w:eastAsia="宋体"/>
          <w:b/>
          <w:lang w:eastAsia="zh-CN"/>
        </w:rPr>
        <w:t>C</w:t>
      </w:r>
      <w:r w:rsidRPr="001E2949">
        <w:rPr>
          <w:rFonts w:eastAsia="宋体"/>
          <w:b/>
          <w:lang w:eastAsia="zh-CN"/>
        </w:rPr>
        <w:t>ompact DCI with reduction of 10-16 bits payload size compared to Rel.15 fallback DCI has been demonstrated to meet the URL</w:t>
      </w:r>
      <w:r>
        <w:rPr>
          <w:rFonts w:eastAsia="宋体"/>
          <w:b/>
          <w:lang w:eastAsia="zh-CN"/>
        </w:rPr>
        <w:t>LC 10-5 reliability requirement in eURLLC SI</w:t>
      </w:r>
      <w:r w:rsidRPr="00E061A7">
        <w:rPr>
          <w:rFonts w:eastAsia="宋体"/>
          <w:b/>
          <w:lang w:eastAsia="zh-CN"/>
        </w:rPr>
        <w:t>.</w:t>
      </w:r>
    </w:p>
    <w:p w14:paraId="4FA32748" w14:textId="20F3FD27" w:rsidR="00944F0C" w:rsidRDefault="00944F0C" w:rsidP="00944F0C">
      <w:pPr>
        <w:spacing w:afterLines="50" w:after="120" w:line="280" w:lineRule="exact"/>
        <w:jc w:val="both"/>
        <w:rPr>
          <w:rFonts w:eastAsia="宋体"/>
          <w:b/>
          <w:lang w:eastAsia="zh-CN"/>
        </w:rPr>
      </w:pPr>
      <w:r w:rsidRPr="00E061A7">
        <w:rPr>
          <w:rFonts w:eastAsia="宋体"/>
          <w:b/>
          <w:lang w:eastAsia="zh-CN"/>
        </w:rPr>
        <w:t xml:space="preserve">Observation </w:t>
      </w:r>
      <w:r>
        <w:rPr>
          <w:rFonts w:eastAsia="宋体"/>
          <w:b/>
          <w:noProof/>
          <w:lang w:eastAsia="zh-CN"/>
        </w:rPr>
        <w:t>2</w:t>
      </w:r>
      <w:r w:rsidRPr="00E061A7">
        <w:rPr>
          <w:rFonts w:eastAsia="宋体"/>
          <w:b/>
          <w:lang w:eastAsia="zh-CN"/>
        </w:rPr>
        <w:t xml:space="preserve">:  </w:t>
      </w:r>
      <w:r w:rsidRPr="001E2949">
        <w:rPr>
          <w:rFonts w:eastAsia="宋体"/>
          <w:b/>
          <w:lang w:eastAsia="zh-CN"/>
        </w:rPr>
        <w:t>For PDCCH, configurable monitoring and blind detection are supported in NR such that the complexity for detecting PDCCH with UL cancellation indication can be controlled by gNB</w:t>
      </w:r>
      <w:r>
        <w:rPr>
          <w:rFonts w:eastAsia="宋体"/>
          <w:b/>
          <w:lang w:eastAsia="zh-CN"/>
        </w:rPr>
        <w:t>, i.e. configured with limited BD candidates</w:t>
      </w:r>
      <w:r w:rsidRPr="001E2949">
        <w:rPr>
          <w:rFonts w:eastAsia="宋体"/>
          <w:b/>
          <w:lang w:eastAsia="zh-CN"/>
        </w:rPr>
        <w:t>.</w:t>
      </w:r>
    </w:p>
    <w:p w14:paraId="4126CB19" w14:textId="07A2667E" w:rsidR="00944F0C" w:rsidRDefault="00944F0C" w:rsidP="00944F0C">
      <w:pPr>
        <w:spacing w:afterLines="50" w:after="120" w:line="280" w:lineRule="exact"/>
        <w:jc w:val="both"/>
        <w:rPr>
          <w:rFonts w:eastAsia="宋体"/>
          <w:b/>
          <w:lang w:eastAsia="zh-CN"/>
        </w:rPr>
      </w:pPr>
      <w:r w:rsidRPr="00E061A7">
        <w:rPr>
          <w:rFonts w:eastAsia="宋体"/>
          <w:b/>
          <w:lang w:eastAsia="zh-CN"/>
        </w:rPr>
        <w:t xml:space="preserve">Observation </w:t>
      </w:r>
      <w:r>
        <w:rPr>
          <w:rFonts w:eastAsia="宋体"/>
          <w:b/>
          <w:noProof/>
          <w:lang w:eastAsia="zh-CN"/>
        </w:rPr>
        <w:t>3</w:t>
      </w:r>
      <w:r w:rsidRPr="001E2949">
        <w:rPr>
          <w:rFonts w:eastAsia="宋体"/>
          <w:b/>
          <w:lang w:eastAsia="zh-CN"/>
        </w:rPr>
        <w:t xml:space="preserve">: </w:t>
      </w:r>
      <w:r w:rsidRPr="00154971">
        <w:rPr>
          <w:rFonts w:eastAsia="等线"/>
          <w:b/>
          <w:szCs w:val="20"/>
          <w:lang w:val="en-GB" w:eastAsia="zh-CN"/>
        </w:rPr>
        <w:t xml:space="preserve">If DCI for UL cancellation indication has very small payload (e.g. X-bits + padding bits &lt;= 11bits), UE could improve the detection performance by taking </w:t>
      </w:r>
      <w:r>
        <w:rPr>
          <w:rFonts w:eastAsia="等线"/>
          <w:b/>
          <w:szCs w:val="20"/>
          <w:lang w:val="en-GB" w:eastAsia="zh-CN"/>
        </w:rPr>
        <w:t>sequence detection like method at receiver side.</w:t>
      </w:r>
    </w:p>
    <w:p w14:paraId="084A650A" w14:textId="6475C7EE" w:rsidR="00944F0C" w:rsidRDefault="00944F0C" w:rsidP="00944F0C">
      <w:pPr>
        <w:spacing w:afterLines="50" w:after="120" w:line="280" w:lineRule="exact"/>
        <w:jc w:val="both"/>
        <w:rPr>
          <w:rFonts w:eastAsia="宋体"/>
          <w:b/>
          <w:lang w:eastAsia="zh-CN"/>
        </w:rPr>
      </w:pPr>
      <w:r w:rsidRPr="00E061A7">
        <w:rPr>
          <w:rFonts w:eastAsia="宋体"/>
          <w:b/>
          <w:lang w:eastAsia="zh-CN"/>
        </w:rPr>
        <w:t xml:space="preserve">Observation </w:t>
      </w:r>
      <w:r>
        <w:rPr>
          <w:rFonts w:eastAsia="宋体"/>
          <w:b/>
          <w:noProof/>
          <w:lang w:eastAsia="zh-CN"/>
        </w:rPr>
        <w:t>4</w:t>
      </w:r>
      <w:r w:rsidRPr="00E061A7">
        <w:rPr>
          <w:rFonts w:eastAsia="宋体"/>
          <w:b/>
          <w:lang w:eastAsia="zh-CN"/>
        </w:rPr>
        <w:t xml:space="preserve">:  </w:t>
      </w:r>
      <w:r>
        <w:rPr>
          <w:rFonts w:eastAsia="宋体"/>
          <w:b/>
          <w:lang w:eastAsia="zh-CN"/>
        </w:rPr>
        <w:t>S</w:t>
      </w:r>
      <w:r w:rsidRPr="000F4320">
        <w:rPr>
          <w:rFonts w:eastAsia="宋体"/>
          <w:b/>
          <w:lang w:eastAsia="zh-CN"/>
        </w:rPr>
        <w:t>equence-based channel may only include very limited bits to indicate coarse granularity assuming similar overhead for PDCCH and sequence-based channel</w:t>
      </w:r>
      <w:r>
        <w:rPr>
          <w:rFonts w:eastAsia="宋体"/>
          <w:b/>
          <w:lang w:eastAsia="zh-CN"/>
        </w:rPr>
        <w:t>.</w:t>
      </w:r>
    </w:p>
    <w:p w14:paraId="79989E30" w14:textId="13DF2634" w:rsidR="00FB43D0" w:rsidRDefault="00FB43D0" w:rsidP="00FB43D0">
      <w:pPr>
        <w:spacing w:afterLines="50" w:after="120" w:line="280" w:lineRule="exact"/>
        <w:jc w:val="both"/>
        <w:rPr>
          <w:rFonts w:eastAsia="宋体"/>
          <w:b/>
          <w:lang w:eastAsia="zh-CN"/>
        </w:rPr>
      </w:pPr>
      <w:r w:rsidRPr="00E061A7">
        <w:rPr>
          <w:rFonts w:eastAsia="宋体"/>
          <w:b/>
          <w:lang w:eastAsia="zh-CN"/>
        </w:rPr>
        <w:t xml:space="preserve">Observation </w:t>
      </w:r>
      <w:r>
        <w:rPr>
          <w:rFonts w:eastAsia="宋体"/>
          <w:b/>
          <w:noProof/>
          <w:lang w:eastAsia="zh-CN"/>
        </w:rPr>
        <w:t>5</w:t>
      </w:r>
      <w:r w:rsidRPr="00E061A7">
        <w:rPr>
          <w:rFonts w:eastAsia="宋体"/>
          <w:b/>
          <w:lang w:eastAsia="zh-CN"/>
        </w:rPr>
        <w:t xml:space="preserve">:  </w:t>
      </w:r>
      <w:r>
        <w:rPr>
          <w:rFonts w:eastAsia="宋体"/>
          <w:b/>
          <w:lang w:eastAsia="zh-CN"/>
        </w:rPr>
        <w:t>In case of inter-UE multiplexing with configured grant transmissions, UL cancellation indication may not be applicable.</w:t>
      </w:r>
    </w:p>
    <w:p w14:paraId="0896F2BF" w14:textId="77777777" w:rsidR="00944F0C" w:rsidRDefault="00944F0C" w:rsidP="00944F0C">
      <w:pPr>
        <w:spacing w:afterLines="50" w:after="120" w:line="280" w:lineRule="exact"/>
        <w:jc w:val="both"/>
        <w:rPr>
          <w:rFonts w:eastAsia="宋体"/>
          <w:b/>
          <w:lang w:eastAsia="zh-CN"/>
        </w:rPr>
      </w:pPr>
    </w:p>
    <w:p w14:paraId="70395E30" w14:textId="25568DD7" w:rsidR="00944F0C" w:rsidRDefault="00944F0C" w:rsidP="00944F0C">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1</w:t>
      </w:r>
      <w:r w:rsidRPr="00421876">
        <w:rPr>
          <w:rFonts w:eastAsia="宋体"/>
          <w:b/>
          <w:lang w:eastAsia="zh-CN"/>
        </w:rPr>
        <w:t xml:space="preserve">: </w:t>
      </w:r>
      <w:r w:rsidRPr="00E061A7">
        <w:rPr>
          <w:rFonts w:eastAsia="宋体"/>
          <w:b/>
          <w:lang w:eastAsia="zh-CN"/>
        </w:rPr>
        <w:t xml:space="preserve"> </w:t>
      </w:r>
      <w:r w:rsidRPr="001E2949">
        <w:rPr>
          <w:rFonts w:eastAsia="宋体"/>
          <w:b/>
          <w:lang w:eastAsia="zh-CN"/>
        </w:rPr>
        <w:t>Further clarification on the performance gain of sequence-based channel is needed, taking into account the FAR, payload size and overhead</w:t>
      </w:r>
      <w:r w:rsidRPr="00E061A7">
        <w:rPr>
          <w:rFonts w:eastAsia="宋体"/>
          <w:b/>
          <w:lang w:eastAsia="zh-CN"/>
        </w:rPr>
        <w:t>.</w:t>
      </w:r>
    </w:p>
    <w:p w14:paraId="2912D3C7" w14:textId="07C15E26" w:rsidR="00944F0C" w:rsidRPr="00E061A7" w:rsidRDefault="00944F0C" w:rsidP="00944F0C">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2</w:t>
      </w:r>
      <w:r w:rsidRPr="00421876">
        <w:rPr>
          <w:rFonts w:eastAsia="宋体"/>
          <w:b/>
          <w:lang w:eastAsia="zh-CN"/>
        </w:rPr>
        <w:t xml:space="preserve">: </w:t>
      </w:r>
      <w:r>
        <w:rPr>
          <w:rFonts w:eastAsia="宋体"/>
          <w:b/>
          <w:lang w:eastAsia="zh-CN"/>
        </w:rPr>
        <w:t>Support PDCCH for UL cancellation indication.</w:t>
      </w:r>
    </w:p>
    <w:p w14:paraId="52533409" w14:textId="6DCF005F" w:rsidR="00944F0C" w:rsidRPr="00377825" w:rsidRDefault="00944F0C" w:rsidP="00944F0C">
      <w:pPr>
        <w:pStyle w:val="a0"/>
        <w:rPr>
          <w:rFonts w:eastAsia="等线"/>
          <w:b/>
          <w:szCs w:val="20"/>
          <w:lang w:val="en-GB" w:eastAsia="zh-CN"/>
        </w:rPr>
      </w:pPr>
      <w:r w:rsidRPr="00421876">
        <w:rPr>
          <w:rFonts w:eastAsia="宋体"/>
          <w:b/>
          <w:lang w:eastAsia="zh-CN"/>
        </w:rPr>
        <w:t xml:space="preserve">Proposal </w:t>
      </w:r>
      <w:r>
        <w:rPr>
          <w:rFonts w:eastAsia="宋体"/>
          <w:b/>
          <w:noProof/>
          <w:lang w:eastAsia="zh-CN"/>
        </w:rPr>
        <w:t>3</w:t>
      </w:r>
      <w:r w:rsidRPr="00421876">
        <w:rPr>
          <w:rFonts w:eastAsia="宋体"/>
          <w:b/>
          <w:lang w:eastAsia="zh-CN"/>
        </w:rPr>
        <w:t xml:space="preserve">: </w:t>
      </w:r>
      <w:r w:rsidRPr="00377825">
        <w:rPr>
          <w:rFonts w:eastAsia="等线"/>
          <w:b/>
          <w:szCs w:val="20"/>
          <w:lang w:val="en-GB" w:eastAsia="zh-CN"/>
        </w:rPr>
        <w:t>Group common DCI is supported for UL cancellation indication.</w:t>
      </w:r>
    </w:p>
    <w:p w14:paraId="5D0026B1" w14:textId="0B3E24F7" w:rsidR="00944F0C" w:rsidRDefault="00944F0C" w:rsidP="00944F0C">
      <w:pPr>
        <w:pStyle w:val="a0"/>
        <w:rPr>
          <w:rFonts w:eastAsia="等线"/>
          <w:b/>
          <w:szCs w:val="20"/>
          <w:lang w:val="en-GB" w:eastAsia="zh-CN"/>
        </w:rPr>
      </w:pPr>
      <w:r w:rsidRPr="00421876">
        <w:rPr>
          <w:rFonts w:eastAsia="宋体"/>
          <w:b/>
          <w:lang w:eastAsia="zh-CN"/>
        </w:rPr>
        <w:t xml:space="preserve">Proposal </w:t>
      </w:r>
      <w:r>
        <w:rPr>
          <w:rFonts w:eastAsia="宋体"/>
          <w:b/>
          <w:noProof/>
          <w:lang w:eastAsia="zh-CN"/>
        </w:rPr>
        <w:t>4</w:t>
      </w:r>
      <w:r w:rsidRPr="00421876">
        <w:rPr>
          <w:rFonts w:eastAsia="宋体"/>
          <w:b/>
          <w:lang w:eastAsia="zh-CN"/>
        </w:rPr>
        <w:t xml:space="preserve">: </w:t>
      </w:r>
      <w:r>
        <w:rPr>
          <w:rFonts w:eastAsia="等线"/>
          <w:b/>
          <w:szCs w:val="20"/>
          <w:lang w:val="en-GB" w:eastAsia="zh-CN"/>
        </w:rPr>
        <w:t>Followings principle can be considered for design of g</w:t>
      </w:r>
      <w:r w:rsidRPr="00377825">
        <w:rPr>
          <w:rFonts w:eastAsia="等线"/>
          <w:b/>
          <w:szCs w:val="20"/>
          <w:lang w:val="en-GB" w:eastAsia="zh-CN"/>
        </w:rPr>
        <w:t xml:space="preserve">roup common DCI </w:t>
      </w:r>
      <w:r>
        <w:rPr>
          <w:rFonts w:eastAsia="等线"/>
          <w:b/>
          <w:szCs w:val="20"/>
          <w:lang w:val="en-GB" w:eastAsia="zh-CN"/>
        </w:rPr>
        <w:t>carrying UL cancellation indication.</w:t>
      </w:r>
    </w:p>
    <w:p w14:paraId="69D943F1" w14:textId="77777777" w:rsidR="00944F0C" w:rsidRDefault="00944F0C" w:rsidP="00944F0C">
      <w:pPr>
        <w:pStyle w:val="a0"/>
        <w:numPr>
          <w:ilvl w:val="0"/>
          <w:numId w:val="36"/>
        </w:numPr>
        <w:rPr>
          <w:rFonts w:eastAsia="等线"/>
          <w:b/>
          <w:szCs w:val="20"/>
          <w:lang w:val="en-GB" w:eastAsia="zh-CN"/>
        </w:rPr>
      </w:pPr>
      <w:r>
        <w:rPr>
          <w:rFonts w:eastAsia="等线"/>
          <w:b/>
          <w:szCs w:val="20"/>
          <w:lang w:val="en-GB" w:eastAsia="zh-CN"/>
        </w:rPr>
        <w:t>Alt. 1: Structure of DCI format 2_1 is used for UL cancellation indication, i.e. cancellation indication is provided for a group of UEs in the group common DCI.</w:t>
      </w:r>
    </w:p>
    <w:p w14:paraId="4F10671E" w14:textId="77777777" w:rsidR="00944F0C" w:rsidRPr="0083241B" w:rsidRDefault="00944F0C" w:rsidP="00944F0C">
      <w:pPr>
        <w:pStyle w:val="a0"/>
        <w:numPr>
          <w:ilvl w:val="0"/>
          <w:numId w:val="20"/>
        </w:numPr>
        <w:spacing w:afterLines="50" w:line="280" w:lineRule="exact"/>
        <w:rPr>
          <w:rFonts w:eastAsia="宋体"/>
          <w:b/>
          <w:lang w:eastAsia="zh-CN"/>
        </w:rPr>
      </w:pPr>
      <w:r w:rsidRPr="0083241B">
        <w:rPr>
          <w:rFonts w:eastAsia="等线"/>
          <w:b/>
          <w:szCs w:val="20"/>
          <w:lang w:val="en-GB" w:eastAsia="zh-CN"/>
        </w:rPr>
        <w:t>Alt. 2: Structure of DCI format 2_2 is used for UL cancellation indication, i.e.</w:t>
      </w:r>
      <w:r>
        <w:rPr>
          <w:rFonts w:eastAsia="等线"/>
          <w:b/>
          <w:szCs w:val="20"/>
          <w:lang w:val="en-GB" w:eastAsia="zh-CN"/>
        </w:rPr>
        <w:t xml:space="preserve"> </w:t>
      </w:r>
      <w:r w:rsidRPr="0083241B">
        <w:rPr>
          <w:rFonts w:eastAsia="宋体"/>
          <w:b/>
          <w:lang w:eastAsia="zh-CN"/>
        </w:rPr>
        <w:t xml:space="preserve">cancellation indication for each UE </w:t>
      </w:r>
      <w:r>
        <w:rPr>
          <w:rFonts w:eastAsia="宋体"/>
          <w:b/>
          <w:lang w:eastAsia="zh-CN"/>
        </w:rPr>
        <w:t xml:space="preserve">is </w:t>
      </w:r>
      <w:r w:rsidRPr="0083241B">
        <w:rPr>
          <w:rFonts w:eastAsia="宋体"/>
          <w:b/>
          <w:lang w:eastAsia="zh-CN"/>
        </w:rPr>
        <w:t>separately provided in the group common DCI.</w:t>
      </w:r>
    </w:p>
    <w:p w14:paraId="4350B953" w14:textId="73E6E510" w:rsidR="00944F0C" w:rsidRDefault="00944F0C" w:rsidP="00944F0C">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5</w:t>
      </w:r>
      <w:r w:rsidRPr="00421876">
        <w:rPr>
          <w:rFonts w:eastAsia="宋体"/>
          <w:b/>
          <w:lang w:eastAsia="zh-CN"/>
        </w:rPr>
        <w:t xml:space="preserve">: </w:t>
      </w:r>
      <w:r>
        <w:rPr>
          <w:rFonts w:eastAsia="宋体"/>
          <w:b/>
          <w:lang w:eastAsia="zh-CN"/>
        </w:rPr>
        <w:t xml:space="preserve">Define minimum </w:t>
      </w:r>
      <w:r w:rsidRPr="00F42E14">
        <w:rPr>
          <w:rFonts w:eastAsia="宋体"/>
          <w:b/>
          <w:lang w:eastAsia="zh-CN"/>
        </w:rPr>
        <w:t>UE processing time for UL can</w:t>
      </w:r>
      <w:r>
        <w:rPr>
          <w:rFonts w:eastAsia="宋体"/>
          <w:b/>
          <w:lang w:eastAsia="zh-CN"/>
        </w:rPr>
        <w:t xml:space="preserve">celation indication, e.g. </w:t>
      </w:r>
      <w:r w:rsidRPr="00154971">
        <w:rPr>
          <w:rFonts w:eastAsia="宋体"/>
          <w:b/>
          <w:i/>
          <w:lang w:eastAsia="zh-CN"/>
        </w:rPr>
        <w:t>N</w:t>
      </w:r>
      <w:r w:rsidRPr="00154971">
        <w:rPr>
          <w:rFonts w:eastAsia="宋体"/>
          <w:b/>
          <w:i/>
          <w:vertAlign w:val="subscript"/>
          <w:lang w:eastAsia="zh-CN"/>
        </w:rPr>
        <w:t>cancellation</w:t>
      </w:r>
    </w:p>
    <w:p w14:paraId="0AE26D50" w14:textId="77777777" w:rsidR="00944F0C" w:rsidRPr="00154971" w:rsidRDefault="00944F0C" w:rsidP="00944F0C">
      <w:pPr>
        <w:pStyle w:val="af2"/>
        <w:numPr>
          <w:ilvl w:val="0"/>
          <w:numId w:val="49"/>
        </w:numPr>
        <w:spacing w:afterLines="50" w:after="120" w:line="280" w:lineRule="exact"/>
        <w:ind w:firstLineChars="0"/>
        <w:rPr>
          <w:b/>
        </w:rPr>
      </w:pPr>
      <w:r w:rsidRPr="00154971">
        <w:rPr>
          <w:rFonts w:ascii="Times New Roman" w:hAnsi="Times New Roman"/>
          <w:b/>
          <w:sz w:val="20"/>
        </w:rPr>
        <w:t xml:space="preserve">At least </w:t>
      </w:r>
      <w:r w:rsidRPr="00154971">
        <w:rPr>
          <w:rFonts w:ascii="Times New Roman" w:hAnsi="Times New Roman"/>
          <w:b/>
          <w:i/>
          <w:sz w:val="20"/>
        </w:rPr>
        <w:t>N</w:t>
      </w:r>
      <w:r w:rsidRPr="00154971">
        <w:rPr>
          <w:rFonts w:ascii="Times New Roman" w:hAnsi="Times New Roman"/>
          <w:b/>
          <w:i/>
          <w:sz w:val="20"/>
          <w:vertAlign w:val="subscript"/>
        </w:rPr>
        <w:t>cancellation</w:t>
      </w:r>
      <w:r w:rsidRPr="00154971">
        <w:rPr>
          <w:rFonts w:ascii="Times New Roman" w:hAnsi="Times New Roman"/>
          <w:b/>
          <w:sz w:val="20"/>
        </w:rPr>
        <w:t xml:space="preserve"> equal to </w:t>
      </w:r>
      <w:r w:rsidRPr="00154971">
        <w:rPr>
          <w:rFonts w:ascii="Times New Roman" w:hAnsi="Times New Roman"/>
          <w:b/>
          <w:i/>
          <w:sz w:val="20"/>
        </w:rPr>
        <w:t>N</w:t>
      </w:r>
      <w:r w:rsidRPr="00154971">
        <w:rPr>
          <w:rFonts w:ascii="Times New Roman" w:hAnsi="Times New Roman"/>
          <w:b/>
          <w:sz w:val="20"/>
        </w:rPr>
        <w:t>2 in Rel-15 UE processing time Capability #2 is supported</w:t>
      </w:r>
    </w:p>
    <w:p w14:paraId="2B884678" w14:textId="77777777" w:rsidR="00944F0C" w:rsidRPr="008C45F0" w:rsidRDefault="00944F0C" w:rsidP="00944F0C">
      <w:pPr>
        <w:pStyle w:val="af2"/>
        <w:numPr>
          <w:ilvl w:val="1"/>
          <w:numId w:val="49"/>
        </w:numPr>
        <w:spacing w:afterLines="50" w:after="120" w:line="280" w:lineRule="exact"/>
        <w:ind w:firstLineChars="0"/>
        <w:rPr>
          <w:b/>
        </w:rPr>
      </w:pPr>
      <w:r w:rsidRPr="00154971">
        <w:rPr>
          <w:rFonts w:ascii="Times New Roman" w:hAnsi="Times New Roman"/>
          <w:b/>
          <w:i/>
          <w:sz w:val="20"/>
        </w:rPr>
        <w:t>N</w:t>
      </w:r>
      <w:r w:rsidRPr="00154971">
        <w:rPr>
          <w:rFonts w:ascii="Times New Roman" w:hAnsi="Times New Roman"/>
          <w:b/>
          <w:i/>
          <w:sz w:val="20"/>
          <w:vertAlign w:val="subscript"/>
        </w:rPr>
        <w:t>cancellation</w:t>
      </w:r>
      <w:r>
        <w:rPr>
          <w:rFonts w:ascii="Times New Roman" w:hAnsi="Times New Roman"/>
          <w:b/>
          <w:sz w:val="20"/>
        </w:rPr>
        <w:t xml:space="preserve"> could be a new UE capability </w:t>
      </w:r>
    </w:p>
    <w:p w14:paraId="26042A1C" w14:textId="77777777" w:rsidR="00944F0C" w:rsidRPr="00154971" w:rsidRDefault="00944F0C" w:rsidP="00944F0C">
      <w:pPr>
        <w:pStyle w:val="af2"/>
        <w:numPr>
          <w:ilvl w:val="0"/>
          <w:numId w:val="49"/>
        </w:numPr>
        <w:spacing w:afterLines="50" w:after="120" w:line="280" w:lineRule="exact"/>
        <w:ind w:firstLineChars="0"/>
        <w:rPr>
          <w:b/>
        </w:rPr>
      </w:pPr>
      <w:r w:rsidRPr="00154971">
        <w:rPr>
          <w:rFonts w:ascii="Times New Roman" w:hAnsi="Times New Roman"/>
          <w:b/>
          <w:sz w:val="20"/>
        </w:rPr>
        <w:t xml:space="preserve">FFS </w:t>
      </w:r>
      <w:r w:rsidRPr="00154971">
        <w:rPr>
          <w:rFonts w:ascii="Times New Roman" w:hAnsi="Times New Roman"/>
          <w:b/>
          <w:i/>
          <w:sz w:val="20"/>
        </w:rPr>
        <w:t>N</w:t>
      </w:r>
      <w:r w:rsidRPr="00154971">
        <w:rPr>
          <w:rFonts w:ascii="Times New Roman" w:hAnsi="Times New Roman"/>
          <w:b/>
          <w:i/>
          <w:sz w:val="20"/>
          <w:vertAlign w:val="subscript"/>
        </w:rPr>
        <w:t>cancellation</w:t>
      </w:r>
      <w:r w:rsidRPr="00154971">
        <w:rPr>
          <w:rFonts w:ascii="Times New Roman" w:hAnsi="Times New Roman"/>
          <w:b/>
          <w:sz w:val="20"/>
        </w:rPr>
        <w:t xml:space="preserve"> less than </w:t>
      </w:r>
      <w:r w:rsidRPr="00154971">
        <w:rPr>
          <w:rFonts w:ascii="Times New Roman" w:hAnsi="Times New Roman"/>
          <w:b/>
          <w:i/>
          <w:sz w:val="20"/>
        </w:rPr>
        <w:t>N</w:t>
      </w:r>
      <w:r w:rsidRPr="00154971">
        <w:rPr>
          <w:rFonts w:ascii="Times New Roman" w:hAnsi="Times New Roman"/>
          <w:b/>
          <w:sz w:val="20"/>
        </w:rPr>
        <w:t>2 in Rel-15 UE processing time Capability #2</w:t>
      </w:r>
    </w:p>
    <w:p w14:paraId="08D036B6" w14:textId="4BB97AE7" w:rsidR="00944F0C" w:rsidRPr="00421876" w:rsidRDefault="00944F0C" w:rsidP="00944F0C">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6</w:t>
      </w:r>
      <w:r w:rsidRPr="00421876">
        <w:rPr>
          <w:rFonts w:eastAsia="宋体"/>
          <w:b/>
          <w:lang w:eastAsia="zh-CN"/>
        </w:rPr>
        <w:t xml:space="preserve">: </w:t>
      </w:r>
      <w:r>
        <w:rPr>
          <w:rFonts w:eastAsia="宋体"/>
          <w:b/>
          <w:lang w:eastAsia="zh-CN"/>
        </w:rPr>
        <w:t>For</w:t>
      </w:r>
      <w:r w:rsidRPr="00421876">
        <w:rPr>
          <w:rFonts w:eastAsia="宋体"/>
          <w:b/>
          <w:lang w:eastAsia="zh-CN"/>
        </w:rPr>
        <w:t xml:space="preserve"> UL cancellation for eMBB UE, </w:t>
      </w:r>
      <w:r>
        <w:rPr>
          <w:rFonts w:eastAsia="宋体"/>
          <w:b/>
          <w:lang w:eastAsia="zh-CN"/>
        </w:rPr>
        <w:t xml:space="preserve">it is necessary to take into account the impact of TA and ensure </w:t>
      </w:r>
      <w:r w:rsidRPr="00421876">
        <w:rPr>
          <w:rFonts w:eastAsia="宋体"/>
          <w:b/>
          <w:lang w:eastAsia="zh-CN"/>
        </w:rPr>
        <w:t xml:space="preserve">minimum UL cancelation time </w:t>
      </w:r>
      <w:r>
        <w:rPr>
          <w:rFonts w:eastAsia="宋体"/>
          <w:b/>
          <w:lang w:eastAsia="zh-CN"/>
        </w:rPr>
        <w:t>can be met</w:t>
      </w:r>
      <w:r w:rsidRPr="00421876">
        <w:rPr>
          <w:rFonts w:eastAsia="宋体"/>
          <w:b/>
          <w:lang w:eastAsia="zh-CN"/>
        </w:rPr>
        <w:t>.</w:t>
      </w:r>
    </w:p>
    <w:p w14:paraId="56AC603B" w14:textId="779763DD" w:rsidR="00944F0C" w:rsidRPr="00DA6385" w:rsidRDefault="00944F0C" w:rsidP="00A93DF8">
      <w:pPr>
        <w:spacing w:afterLines="50" w:after="120" w:line="280" w:lineRule="exact"/>
        <w:jc w:val="both"/>
        <w:rPr>
          <w:rFonts w:eastAsia="宋体"/>
          <w:b/>
          <w:lang w:eastAsia="zh-CN"/>
        </w:rPr>
      </w:pPr>
      <w:r w:rsidRPr="00DA6385">
        <w:rPr>
          <w:rFonts w:eastAsia="宋体"/>
          <w:b/>
          <w:lang w:eastAsia="zh-CN"/>
        </w:rPr>
        <w:lastRenderedPageBreak/>
        <w:t xml:space="preserve">Proposal </w:t>
      </w:r>
      <w:r>
        <w:rPr>
          <w:rFonts w:eastAsia="宋体"/>
          <w:b/>
          <w:noProof/>
          <w:lang w:eastAsia="zh-CN"/>
        </w:rPr>
        <w:t>7</w:t>
      </w:r>
      <w:r w:rsidRPr="00DA6385">
        <w:rPr>
          <w:rFonts w:eastAsia="宋体"/>
          <w:b/>
          <w:lang w:eastAsia="zh-CN"/>
        </w:rPr>
        <w:t xml:space="preserve">: </w:t>
      </w:r>
      <w:r>
        <w:rPr>
          <w:rFonts w:eastAsia="宋体"/>
          <w:b/>
          <w:lang w:eastAsia="zh-CN"/>
        </w:rPr>
        <w:t>For g</w:t>
      </w:r>
      <w:r>
        <w:rPr>
          <w:rFonts w:eastAsia="宋体" w:hint="eastAsia"/>
          <w:b/>
          <w:lang w:eastAsia="zh-CN"/>
        </w:rPr>
        <w:t>roup common DCI used</w:t>
      </w:r>
      <w:r w:rsidR="00022505">
        <w:rPr>
          <w:rFonts w:eastAsia="宋体" w:hint="eastAsia"/>
          <w:b/>
          <w:lang w:eastAsia="zh-CN"/>
        </w:rPr>
        <w:t xml:space="preserve"> for UL cancelation indication</w:t>
      </w:r>
      <w:r w:rsidR="00022505">
        <w:rPr>
          <w:rFonts w:eastAsia="宋体"/>
          <w:b/>
          <w:lang w:eastAsia="zh-CN"/>
        </w:rPr>
        <w:t xml:space="preserve">, </w:t>
      </w:r>
      <w:r>
        <w:rPr>
          <w:rFonts w:eastAsia="宋体"/>
          <w:b/>
          <w:lang w:eastAsia="zh-CN"/>
        </w:rPr>
        <w:t xml:space="preserve">gNB should ensure </w:t>
      </w:r>
      <w:r w:rsidRPr="00DA6385">
        <w:rPr>
          <w:rFonts w:eastAsia="宋体"/>
          <w:b/>
          <w:lang w:eastAsia="zh-CN"/>
        </w:rPr>
        <w:t xml:space="preserve">sufficient processing time </w:t>
      </w:r>
      <w:r>
        <w:rPr>
          <w:rFonts w:eastAsia="宋体"/>
          <w:b/>
          <w:lang w:eastAsia="zh-CN"/>
        </w:rPr>
        <w:t>for the UE with maximum TA in the group that monitor the UL cancellation indication</w:t>
      </w:r>
      <w:r w:rsidRPr="00DA6385">
        <w:rPr>
          <w:rFonts w:eastAsia="宋体"/>
          <w:b/>
          <w:lang w:eastAsia="zh-CN"/>
        </w:rPr>
        <w:t>.</w:t>
      </w:r>
    </w:p>
    <w:p w14:paraId="2DF4AA9A" w14:textId="3704A9C4" w:rsidR="00944F0C" w:rsidRDefault="00944F0C" w:rsidP="00944F0C">
      <w:pPr>
        <w:pStyle w:val="a0"/>
        <w:rPr>
          <w:rFonts w:eastAsia="宋体"/>
          <w:b/>
          <w:lang w:eastAsia="zh-CN"/>
        </w:rPr>
      </w:pPr>
      <w:r w:rsidRPr="006120A5">
        <w:rPr>
          <w:rFonts w:eastAsia="宋体"/>
          <w:b/>
          <w:lang w:eastAsia="zh-CN"/>
        </w:rPr>
        <w:t xml:space="preserve">Proposal </w:t>
      </w:r>
      <w:r>
        <w:rPr>
          <w:rFonts w:eastAsia="宋体"/>
          <w:b/>
          <w:noProof/>
          <w:lang w:eastAsia="zh-CN"/>
        </w:rPr>
        <w:t>8</w:t>
      </w:r>
      <w:r w:rsidRPr="006120A5">
        <w:rPr>
          <w:rFonts w:eastAsia="宋体"/>
          <w:b/>
          <w:lang w:eastAsia="zh-CN"/>
        </w:rPr>
        <w:t xml:space="preserve">: </w:t>
      </w:r>
      <w:r w:rsidRPr="006364EA">
        <w:rPr>
          <w:rFonts w:eastAsia="宋体"/>
          <w:b/>
          <w:lang w:eastAsia="zh-CN"/>
        </w:rPr>
        <w:t xml:space="preserve">Upon receiving the UL cancellation indication, UE </w:t>
      </w:r>
      <w:r>
        <w:rPr>
          <w:rFonts w:eastAsia="宋体"/>
          <w:b/>
          <w:lang w:eastAsia="zh-CN"/>
        </w:rPr>
        <w:t>cancels a scheduled PUSCH (e.g. of lower priority) and does not resume the non-preempted transmission after the overlapping part, if cancellation timeline is met.</w:t>
      </w:r>
    </w:p>
    <w:p w14:paraId="1E419064" w14:textId="77777777" w:rsidR="00944F0C" w:rsidRPr="003C14E0" w:rsidRDefault="00944F0C" w:rsidP="00944F0C">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indication is received before a transmission and cancellation timeline can be met, UE cancels the </w:t>
      </w:r>
      <w:r>
        <w:rPr>
          <w:rFonts w:eastAsia="宋体"/>
          <w:b/>
          <w:lang w:eastAsia="zh-CN"/>
        </w:rPr>
        <w:t xml:space="preserve">entire </w:t>
      </w:r>
      <w:r w:rsidRPr="003C14E0">
        <w:rPr>
          <w:rFonts w:eastAsia="宋体"/>
          <w:b/>
          <w:lang w:eastAsia="zh-CN"/>
        </w:rPr>
        <w:t xml:space="preserve">PUSCH and does not resume the </w:t>
      </w:r>
      <w:r>
        <w:rPr>
          <w:rFonts w:eastAsia="宋体"/>
          <w:b/>
          <w:lang w:eastAsia="zh-CN"/>
        </w:rPr>
        <w:t>non-preempted</w:t>
      </w:r>
      <w:r w:rsidRPr="003C14E0">
        <w:rPr>
          <w:rFonts w:eastAsia="宋体"/>
          <w:b/>
          <w:lang w:eastAsia="zh-CN"/>
        </w:rPr>
        <w:t xml:space="preserve"> transmission after the overlapping part.</w:t>
      </w:r>
    </w:p>
    <w:p w14:paraId="544D19E1" w14:textId="77777777" w:rsidR="00944F0C" w:rsidRDefault="00944F0C" w:rsidP="00944F0C">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indication is received during a transmission, UE may </w:t>
      </w:r>
      <w:r>
        <w:rPr>
          <w:rFonts w:eastAsia="宋体"/>
          <w:b/>
          <w:lang w:eastAsia="zh-CN"/>
        </w:rPr>
        <w:t>cancel</w:t>
      </w:r>
      <w:r w:rsidRPr="003C14E0">
        <w:rPr>
          <w:rFonts w:eastAsia="宋体"/>
          <w:b/>
          <w:lang w:eastAsia="zh-CN"/>
        </w:rPr>
        <w:t xml:space="preserve"> </w:t>
      </w:r>
      <w:r>
        <w:rPr>
          <w:rFonts w:eastAsia="宋体"/>
          <w:b/>
          <w:lang w:eastAsia="zh-CN"/>
        </w:rPr>
        <w:t>the</w:t>
      </w:r>
      <w:r w:rsidRPr="003C14E0">
        <w:rPr>
          <w:rFonts w:eastAsia="宋体"/>
          <w:b/>
          <w:lang w:eastAsia="zh-CN"/>
        </w:rPr>
        <w:t xml:space="preserve"> </w:t>
      </w:r>
      <w:r>
        <w:rPr>
          <w:rFonts w:eastAsia="宋体"/>
          <w:b/>
          <w:lang w:eastAsia="zh-CN"/>
        </w:rPr>
        <w:t>PUSCH in a slot</w:t>
      </w:r>
      <w:r w:rsidRPr="005325CA">
        <w:rPr>
          <w:rFonts w:eastAsia="宋体"/>
          <w:b/>
          <w:lang w:eastAsia="zh-CN"/>
        </w:rPr>
        <w:t xml:space="preserve"> from the symbol that the cancellation timeline is met and drop does not resume the non-preempted transmission </w:t>
      </w:r>
      <w:r>
        <w:rPr>
          <w:rFonts w:eastAsia="宋体"/>
          <w:b/>
          <w:lang w:eastAsia="zh-CN"/>
        </w:rPr>
        <w:t>within the slot.</w:t>
      </w:r>
    </w:p>
    <w:p w14:paraId="2CE6A681" w14:textId="18DDA3B8" w:rsidR="00944F0C" w:rsidRPr="00CF258C" w:rsidRDefault="00944F0C" w:rsidP="00944F0C">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9</w:t>
      </w:r>
      <w:r w:rsidRPr="00CF258C">
        <w:rPr>
          <w:rFonts w:eastAsia="宋体"/>
          <w:b/>
          <w:lang w:eastAsia="zh-CN"/>
        </w:rPr>
        <w:t xml:space="preserve">: </w:t>
      </w:r>
      <w:r>
        <w:rPr>
          <w:rFonts w:eastAsia="宋体"/>
          <w:b/>
          <w:lang w:eastAsia="zh-CN"/>
        </w:rPr>
        <w:t xml:space="preserve">For </w:t>
      </w:r>
      <w:r w:rsidRPr="00CF258C">
        <w:rPr>
          <w:rFonts w:eastAsia="宋体"/>
          <w:b/>
          <w:lang w:eastAsia="zh-CN"/>
        </w:rPr>
        <w:t xml:space="preserve">eMBB UE </w:t>
      </w:r>
      <w:r>
        <w:rPr>
          <w:rFonts w:eastAsia="宋体"/>
          <w:b/>
          <w:lang w:eastAsia="zh-CN"/>
        </w:rPr>
        <w:t xml:space="preserve">supporting UL cancellation, UE </w:t>
      </w:r>
      <w:r w:rsidRPr="00CF258C">
        <w:rPr>
          <w:rFonts w:eastAsia="宋体"/>
          <w:b/>
          <w:lang w:eastAsia="zh-CN"/>
        </w:rPr>
        <w:t xml:space="preserve">can be configured </w:t>
      </w:r>
      <w:r>
        <w:rPr>
          <w:rFonts w:eastAsia="宋体"/>
          <w:b/>
          <w:lang w:eastAsia="zh-CN"/>
        </w:rPr>
        <w:t xml:space="preserve">with </w:t>
      </w:r>
      <w:r w:rsidRPr="00CF258C">
        <w:rPr>
          <w:rFonts w:eastAsia="宋体"/>
          <w:b/>
          <w:lang w:eastAsia="zh-CN"/>
        </w:rPr>
        <w:t xml:space="preserve">slot-level or mini-slot level monitoring </w:t>
      </w:r>
      <w:r>
        <w:rPr>
          <w:rFonts w:eastAsia="宋体"/>
          <w:b/>
          <w:lang w:eastAsia="zh-CN"/>
        </w:rPr>
        <w:t>for UL cancellation indication</w:t>
      </w:r>
      <w:r w:rsidRPr="00CF258C">
        <w:rPr>
          <w:rFonts w:eastAsia="宋体"/>
          <w:b/>
          <w:lang w:eastAsia="zh-CN"/>
        </w:rPr>
        <w:t xml:space="preserve"> monitoring</w:t>
      </w:r>
      <w:r w:rsidRPr="00CF258C">
        <w:rPr>
          <w:rFonts w:eastAsia="宋体" w:hint="eastAsia"/>
          <w:b/>
          <w:lang w:eastAsia="zh-CN"/>
        </w:rPr>
        <w:t>.</w:t>
      </w:r>
    </w:p>
    <w:p w14:paraId="278E6D92" w14:textId="77777777" w:rsidR="00944F0C" w:rsidRDefault="00944F0C" w:rsidP="00944F0C">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Pr>
          <w:rFonts w:eastAsia="宋体"/>
          <w:b/>
          <w:lang w:eastAsia="zh-CN"/>
        </w:rPr>
        <w:t>UL cancellation indication</w:t>
      </w:r>
      <w:r w:rsidRPr="00CF258C">
        <w:rPr>
          <w:rFonts w:eastAsia="宋体"/>
          <w:b/>
          <w:lang w:eastAsia="zh-CN"/>
        </w:rPr>
        <w:t>, should be configurable.</w:t>
      </w:r>
    </w:p>
    <w:p w14:paraId="1E0E3130" w14:textId="5F84FE45" w:rsidR="00944F0C" w:rsidRPr="00CF258C" w:rsidRDefault="00944F0C" w:rsidP="00944F0C">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10</w:t>
      </w:r>
      <w:r w:rsidRPr="00CF258C">
        <w:rPr>
          <w:rFonts w:eastAsia="宋体"/>
          <w:b/>
          <w:lang w:eastAsia="zh-CN"/>
        </w:rPr>
        <w:t xml:space="preserve">: </w:t>
      </w:r>
      <w:r>
        <w:rPr>
          <w:rFonts w:eastAsia="宋体"/>
          <w:b/>
          <w:lang w:eastAsia="zh-CN"/>
        </w:rPr>
        <w:t xml:space="preserve">For </w:t>
      </w:r>
      <w:r w:rsidRPr="00CF258C">
        <w:rPr>
          <w:rFonts w:eastAsia="宋体"/>
          <w:b/>
          <w:lang w:eastAsia="zh-CN"/>
        </w:rPr>
        <w:t>eMBB UE</w:t>
      </w:r>
      <w:r>
        <w:rPr>
          <w:rFonts w:eastAsia="宋体"/>
          <w:b/>
          <w:lang w:eastAsia="zh-CN"/>
        </w:rPr>
        <w:t>s configured with UL cancellation indication,</w:t>
      </w:r>
      <w:r w:rsidRPr="00CF258C">
        <w:rPr>
          <w:rFonts w:eastAsia="宋体"/>
          <w:b/>
          <w:lang w:eastAsia="zh-CN"/>
        </w:rPr>
        <w:t xml:space="preserve"> </w:t>
      </w:r>
      <w:r w:rsidRPr="006D017B">
        <w:rPr>
          <w:rFonts w:eastAsia="宋体"/>
          <w:b/>
          <w:lang w:eastAsia="zh-CN"/>
        </w:rPr>
        <w:t>UEs only monitor UL cancellation indication only when UL grant scheduling a PUSCH is detected</w:t>
      </w:r>
      <w:r w:rsidRPr="00CF258C">
        <w:rPr>
          <w:rFonts w:eastAsia="宋体" w:hint="eastAsia"/>
          <w:b/>
          <w:lang w:eastAsia="zh-CN"/>
        </w:rPr>
        <w:t>.</w:t>
      </w:r>
    </w:p>
    <w:p w14:paraId="2181CC4A" w14:textId="1184789A" w:rsidR="00944F0C" w:rsidRPr="00CF258C" w:rsidRDefault="00944F0C" w:rsidP="00944F0C">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11</w:t>
      </w:r>
      <w:r w:rsidRPr="00CF258C">
        <w:rPr>
          <w:rFonts w:eastAsia="宋体"/>
          <w:b/>
          <w:lang w:eastAsia="zh-CN"/>
        </w:rPr>
        <w:t xml:space="preserve">: </w:t>
      </w:r>
      <w:r>
        <w:rPr>
          <w:rFonts w:eastAsia="宋体"/>
          <w:b/>
          <w:lang w:eastAsia="zh-CN"/>
        </w:rPr>
        <w:t xml:space="preserve">An enhanced PDCCH monitoring capability is needed to be defined for </w:t>
      </w:r>
      <w:r w:rsidRPr="00CF258C">
        <w:rPr>
          <w:rFonts w:eastAsia="宋体"/>
          <w:b/>
          <w:lang w:eastAsia="zh-CN"/>
        </w:rPr>
        <w:t>eMBB</w:t>
      </w:r>
      <w:r>
        <w:rPr>
          <w:rFonts w:eastAsia="宋体"/>
          <w:b/>
          <w:lang w:eastAsia="zh-CN"/>
        </w:rPr>
        <w:t xml:space="preserve"> UE</w:t>
      </w:r>
      <w:r w:rsidRPr="00CF258C">
        <w:rPr>
          <w:rFonts w:eastAsia="宋体" w:hint="eastAsia"/>
          <w:b/>
          <w:lang w:eastAsia="zh-CN"/>
        </w:rPr>
        <w:t>.</w:t>
      </w:r>
    </w:p>
    <w:p w14:paraId="0B870229" w14:textId="77777777" w:rsidR="00944F0C" w:rsidRPr="00CF258C" w:rsidRDefault="00944F0C" w:rsidP="00944F0C">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14:paraId="556A991D" w14:textId="7D85797E" w:rsidR="00944F0C" w:rsidRPr="00CF258C" w:rsidRDefault="00944F0C" w:rsidP="00944F0C">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12</w:t>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14:paraId="7580CC8B" w14:textId="0C2EBFA0" w:rsidR="00944F0C" w:rsidRPr="00EF78F2" w:rsidRDefault="00944F0C" w:rsidP="00944F0C">
      <w:pPr>
        <w:spacing w:afterLines="50" w:after="120" w:line="280" w:lineRule="exact"/>
        <w:jc w:val="both"/>
        <w:rPr>
          <w:rFonts w:eastAsia="宋体"/>
          <w:b/>
          <w:lang w:eastAsia="zh-CN"/>
        </w:rPr>
      </w:pPr>
      <w:r w:rsidRPr="00EF78F2">
        <w:rPr>
          <w:rFonts w:eastAsia="宋体"/>
          <w:b/>
          <w:lang w:eastAsia="zh-CN"/>
        </w:rPr>
        <w:t xml:space="preserve">Proposal </w:t>
      </w:r>
      <w:r>
        <w:rPr>
          <w:rFonts w:eastAsia="宋体"/>
          <w:b/>
          <w:noProof/>
          <w:lang w:eastAsia="zh-CN"/>
        </w:rPr>
        <w:t>13</w:t>
      </w:r>
      <w:r w:rsidRPr="00EF78F2">
        <w:rPr>
          <w:rFonts w:eastAsia="宋体"/>
          <w:b/>
          <w:lang w:eastAsia="zh-CN"/>
        </w:rPr>
        <w:t xml:space="preserve">: </w:t>
      </w:r>
      <w:r>
        <w:rPr>
          <w:rFonts w:eastAsia="宋体"/>
          <w:b/>
          <w:lang w:eastAsia="zh-CN"/>
        </w:rPr>
        <w:t xml:space="preserve">Upon receiving </w:t>
      </w:r>
      <w:r w:rsidRPr="00EF78F2">
        <w:rPr>
          <w:rFonts w:eastAsia="宋体"/>
          <w:b/>
          <w:lang w:eastAsia="zh-CN"/>
        </w:rPr>
        <w:t xml:space="preserve">UL </w:t>
      </w:r>
      <w:r>
        <w:rPr>
          <w:rFonts w:eastAsia="宋体"/>
          <w:b/>
          <w:lang w:eastAsia="zh-CN"/>
        </w:rPr>
        <w:t>cancellation</w:t>
      </w:r>
      <w:r w:rsidRPr="00EF78F2">
        <w:rPr>
          <w:rFonts w:eastAsia="宋体"/>
          <w:b/>
          <w:lang w:eastAsia="zh-CN"/>
        </w:rPr>
        <w:t xml:space="preserve"> indication, </w:t>
      </w:r>
      <w:r>
        <w:rPr>
          <w:rFonts w:eastAsia="宋体"/>
          <w:b/>
          <w:lang w:eastAsia="zh-CN"/>
        </w:rPr>
        <w:t xml:space="preserve">UE determines </w:t>
      </w:r>
      <w:r w:rsidRPr="00EF78F2">
        <w:rPr>
          <w:rFonts w:eastAsia="宋体"/>
          <w:b/>
          <w:lang w:eastAsia="zh-CN"/>
        </w:rPr>
        <w:t>the starting position of cancelled time resources</w:t>
      </w:r>
      <w:r>
        <w:rPr>
          <w:rFonts w:eastAsia="宋体"/>
          <w:b/>
          <w:lang w:eastAsia="zh-CN"/>
        </w:rPr>
        <w:t xml:space="preserve"> based on following options</w:t>
      </w:r>
    </w:p>
    <w:p w14:paraId="6933D69F" w14:textId="77777777" w:rsidR="00944F0C" w:rsidRPr="007B0692" w:rsidRDefault="00944F0C" w:rsidP="00944F0C">
      <w:pPr>
        <w:numPr>
          <w:ilvl w:val="0"/>
          <w:numId w:val="21"/>
        </w:numPr>
        <w:spacing w:afterLines="50" w:after="120" w:line="280" w:lineRule="exact"/>
        <w:jc w:val="both"/>
        <w:rPr>
          <w:rFonts w:eastAsia="宋体"/>
          <w:b/>
          <w:lang w:eastAsia="zh-CN"/>
        </w:rPr>
      </w:pPr>
      <w:r w:rsidRPr="007B0692">
        <w:rPr>
          <w:rFonts w:eastAsia="宋体"/>
          <w:b/>
          <w:lang w:eastAsia="zh-CN"/>
        </w:rPr>
        <w:t>Option 1: an offset indicated by DCI relative to the timing of UL cancellation indication</w:t>
      </w:r>
    </w:p>
    <w:p w14:paraId="04BD81C9" w14:textId="77777777" w:rsidR="00944F0C" w:rsidRDefault="00944F0C" w:rsidP="00944F0C">
      <w:pPr>
        <w:numPr>
          <w:ilvl w:val="0"/>
          <w:numId w:val="21"/>
        </w:numPr>
        <w:spacing w:afterLines="50" w:after="120" w:line="280" w:lineRule="exact"/>
        <w:jc w:val="both"/>
        <w:rPr>
          <w:rFonts w:eastAsia="宋体"/>
          <w:b/>
          <w:lang w:eastAsia="zh-CN"/>
        </w:rPr>
      </w:pPr>
      <w:r w:rsidRPr="007B0692">
        <w:rPr>
          <w:rFonts w:eastAsia="宋体"/>
          <w:b/>
          <w:lang w:eastAsia="zh-CN"/>
        </w:rPr>
        <w:t>Option 2: an offset configured by RRC relative to the timing of UL cancellation indication</w:t>
      </w:r>
    </w:p>
    <w:p w14:paraId="75289E55" w14:textId="3ED65D6B" w:rsidR="00944F0C" w:rsidRPr="00154971" w:rsidRDefault="00944F0C" w:rsidP="00944F0C">
      <w:pPr>
        <w:numPr>
          <w:ilvl w:val="0"/>
          <w:numId w:val="21"/>
        </w:numPr>
        <w:spacing w:afterLines="50" w:after="120" w:line="280" w:lineRule="exact"/>
        <w:jc w:val="both"/>
        <w:rPr>
          <w:rFonts w:eastAsia="等线"/>
          <w:szCs w:val="20"/>
          <w:lang w:eastAsia="zh-CN"/>
        </w:rPr>
      </w:pPr>
      <w:r w:rsidRPr="00DA2E9B">
        <w:rPr>
          <w:rFonts w:eastAsia="宋体"/>
          <w:b/>
          <w:lang w:eastAsia="zh-CN"/>
        </w:rPr>
        <w:t xml:space="preserve">Option 3: an offset </w:t>
      </w:r>
      <w:r w:rsidRPr="00956D67">
        <w:rPr>
          <w:rFonts w:eastAsia="宋体"/>
          <w:b/>
          <w:lang w:eastAsia="zh-CN"/>
        </w:rPr>
        <w:t>implicitly determined based on mi</w:t>
      </w:r>
      <w:r w:rsidR="00D20E5A">
        <w:rPr>
          <w:rFonts w:eastAsia="宋体"/>
          <w:b/>
          <w:lang w:eastAsia="zh-CN"/>
        </w:rPr>
        <w:t>nimum cancellation time</w:t>
      </w:r>
      <w:bookmarkStart w:id="34" w:name="_GoBack"/>
      <w:bookmarkEnd w:id="34"/>
      <w:r w:rsidRPr="000F2C87">
        <w:rPr>
          <w:rFonts w:eastAsia="宋体"/>
          <w:b/>
          <w:lang w:eastAsia="zh-CN"/>
        </w:rPr>
        <w:t xml:space="preserve"> relative to the timing of UL cancellation indication</w:t>
      </w:r>
    </w:p>
    <w:p w14:paraId="324F2A6D" w14:textId="606C2302" w:rsidR="00944F0C" w:rsidRPr="00A47EBD" w:rsidRDefault="00944F0C" w:rsidP="00944F0C">
      <w:pPr>
        <w:spacing w:afterLines="50" w:after="120" w:line="280" w:lineRule="exact"/>
        <w:jc w:val="both"/>
        <w:rPr>
          <w:rFonts w:eastAsia="宋体"/>
          <w:b/>
          <w:lang w:eastAsia="zh-CN"/>
        </w:rPr>
      </w:pPr>
      <w:r w:rsidRPr="00A47EBD">
        <w:rPr>
          <w:rFonts w:eastAsia="宋体"/>
          <w:b/>
          <w:lang w:eastAsia="zh-CN"/>
        </w:rPr>
        <w:t xml:space="preserve">Proposal </w:t>
      </w:r>
      <w:r>
        <w:rPr>
          <w:rFonts w:eastAsia="宋体"/>
          <w:b/>
          <w:noProof/>
          <w:lang w:eastAsia="zh-CN"/>
        </w:rPr>
        <w:t>14</w:t>
      </w:r>
      <w:r w:rsidRPr="00A47EBD">
        <w:rPr>
          <w:rFonts w:eastAsia="宋体"/>
          <w:b/>
          <w:lang w:eastAsia="zh-CN"/>
        </w:rPr>
        <w:t>:</w:t>
      </w:r>
      <w:r>
        <w:rPr>
          <w:rFonts w:eastAsia="宋体"/>
          <w:b/>
          <w:lang w:eastAsia="zh-CN"/>
        </w:rPr>
        <w:t xml:space="preserve"> T</w:t>
      </w:r>
      <w:r w:rsidRPr="00A47EBD">
        <w:rPr>
          <w:rFonts w:eastAsia="宋体"/>
          <w:b/>
          <w:lang w:eastAsia="zh-CN"/>
        </w:rPr>
        <w:t>he ending position of cancelled time resources can be implicitly determined by UE</w:t>
      </w:r>
      <w:r>
        <w:rPr>
          <w:rFonts w:eastAsia="宋体"/>
          <w:b/>
          <w:lang w:eastAsia="zh-CN"/>
        </w:rPr>
        <w:t>, e.g. at the slot boundary</w:t>
      </w:r>
      <w:r w:rsidRPr="00A47EBD">
        <w:rPr>
          <w:rFonts w:eastAsia="宋体"/>
          <w:b/>
          <w:lang w:eastAsia="zh-CN"/>
        </w:rPr>
        <w:t>.</w:t>
      </w:r>
    </w:p>
    <w:p w14:paraId="221B61B4" w14:textId="331CCA40" w:rsidR="00944F0C" w:rsidRDefault="00944F0C" w:rsidP="00944F0C">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15</w:t>
      </w:r>
      <w:r w:rsidRPr="000E3522">
        <w:rPr>
          <w:rFonts w:eastAsia="宋体"/>
          <w:b/>
          <w:lang w:eastAsia="zh-CN"/>
        </w:rPr>
        <w:t>:</w:t>
      </w:r>
      <w:r>
        <w:rPr>
          <w:rFonts w:eastAsia="宋体"/>
          <w:b/>
          <w:lang w:eastAsia="zh-CN"/>
        </w:rPr>
        <w:t xml:space="preserve"> UL cancelation indication with finer frequency domain indication or UE-specific cancellation indication can be adopted.</w:t>
      </w:r>
    </w:p>
    <w:p w14:paraId="0F800285" w14:textId="7C4EED33" w:rsidR="00944F0C" w:rsidRPr="00A00CF3" w:rsidRDefault="00944F0C" w:rsidP="00944F0C">
      <w:pPr>
        <w:pStyle w:val="a0"/>
        <w:spacing w:beforeLines="50" w:before="120" w:afterLines="50"/>
        <w:rPr>
          <w:rFonts w:eastAsia="宋体"/>
          <w:b/>
          <w:i/>
          <w:lang w:eastAsia="zh-CN"/>
        </w:rPr>
      </w:pPr>
      <w:r w:rsidRPr="000E3522">
        <w:rPr>
          <w:rFonts w:eastAsia="宋体"/>
          <w:b/>
          <w:lang w:eastAsia="zh-CN"/>
        </w:rPr>
        <w:t xml:space="preserve">Proposal </w:t>
      </w:r>
      <w:r>
        <w:rPr>
          <w:rFonts w:eastAsia="宋体"/>
          <w:b/>
          <w:noProof/>
          <w:lang w:eastAsia="zh-CN"/>
        </w:rPr>
        <w:t>16</w:t>
      </w:r>
      <w:r w:rsidRPr="000E3522">
        <w:rPr>
          <w:rFonts w:eastAsia="宋体"/>
          <w:b/>
          <w:lang w:eastAsia="zh-CN"/>
        </w:rPr>
        <w:t>:</w:t>
      </w:r>
      <w:r>
        <w:rPr>
          <w:rFonts w:eastAsia="宋体"/>
          <w:b/>
          <w:lang w:eastAsia="zh-CN"/>
        </w:rPr>
        <w:t xml:space="preserve"> </w:t>
      </w:r>
      <w:r w:rsidRPr="00A00CF3">
        <w:rPr>
          <w:rFonts w:eastAsia="宋体" w:hint="eastAsia"/>
          <w:b/>
          <w:szCs w:val="20"/>
          <w:lang w:eastAsia="zh-CN"/>
        </w:rPr>
        <w:t xml:space="preserve">Enhanced UL power control </w:t>
      </w:r>
      <w:r w:rsidRPr="00A00CF3">
        <w:rPr>
          <w:rFonts w:eastAsia="宋体"/>
          <w:b/>
          <w:szCs w:val="20"/>
          <w:lang w:eastAsia="zh-CN"/>
        </w:rPr>
        <w:t>for determination of power control parameter set (e.g. P</w:t>
      </w:r>
      <w:r w:rsidRPr="00A00CF3">
        <w:rPr>
          <w:rFonts w:eastAsia="宋体"/>
          <w:b/>
          <w:szCs w:val="20"/>
          <w:vertAlign w:val="subscript"/>
          <w:lang w:eastAsia="zh-CN"/>
        </w:rPr>
        <w:t>0</w:t>
      </w:r>
      <w:r w:rsidRPr="00A00CF3">
        <w:rPr>
          <w:rFonts w:eastAsia="宋体"/>
          <w:b/>
          <w:szCs w:val="20"/>
          <w:lang w:eastAsia="zh-CN"/>
        </w:rPr>
        <w:t xml:space="preserve">, alpha) based on scheduling DCI indication </w:t>
      </w:r>
      <w:r w:rsidRPr="00A00CF3">
        <w:rPr>
          <w:b/>
          <w:szCs w:val="20"/>
        </w:rPr>
        <w:t>without using SRI</w:t>
      </w:r>
      <w:r w:rsidRPr="00A00CF3">
        <w:rPr>
          <w:rFonts w:eastAsia="宋体" w:hint="eastAsia"/>
          <w:b/>
          <w:i/>
          <w:lang w:eastAsia="zh-CN"/>
        </w:rPr>
        <w:t xml:space="preserve"> </w:t>
      </w:r>
      <w:r w:rsidRPr="00A00CF3">
        <w:rPr>
          <w:rFonts w:eastAsia="宋体"/>
          <w:b/>
          <w:lang w:eastAsia="zh-CN"/>
        </w:rPr>
        <w:t>is supported</w:t>
      </w:r>
    </w:p>
    <w:p w14:paraId="3CED70C6" w14:textId="34492CA7" w:rsidR="00944F0C" w:rsidRPr="004477CF" w:rsidRDefault="00944F0C" w:rsidP="00944F0C">
      <w:pPr>
        <w:jc w:val="both"/>
        <w:rPr>
          <w:rFonts w:eastAsia="宋体"/>
          <w:b/>
          <w:szCs w:val="20"/>
          <w:lang w:eastAsia="zh-CN"/>
        </w:rPr>
      </w:pPr>
      <w:r w:rsidRPr="000E3522">
        <w:rPr>
          <w:rFonts w:eastAsia="宋体"/>
          <w:b/>
          <w:lang w:eastAsia="zh-CN"/>
        </w:rPr>
        <w:t xml:space="preserve">Proposal </w:t>
      </w:r>
      <w:r>
        <w:rPr>
          <w:rFonts w:eastAsia="宋体"/>
          <w:b/>
          <w:noProof/>
          <w:lang w:eastAsia="zh-CN"/>
        </w:rPr>
        <w:t>17</w:t>
      </w:r>
      <w:r w:rsidRPr="000E3522">
        <w:rPr>
          <w:rFonts w:eastAsia="宋体"/>
          <w:b/>
          <w:lang w:eastAsia="zh-CN"/>
        </w:rPr>
        <w:t>:</w:t>
      </w:r>
      <w:r>
        <w:rPr>
          <w:rFonts w:eastAsia="宋体"/>
          <w:b/>
          <w:lang w:eastAsia="zh-CN"/>
        </w:rPr>
        <w:t xml:space="preserve"> </w:t>
      </w:r>
      <w:r w:rsidRPr="004477CF">
        <w:rPr>
          <w:rFonts w:eastAsia="宋体"/>
          <w:b/>
          <w:szCs w:val="20"/>
          <w:lang w:eastAsia="zh-CN"/>
        </w:rPr>
        <w:t>For enhanced power control based on group common DCI, followings need to be further studied.</w:t>
      </w:r>
    </w:p>
    <w:p w14:paraId="7C0C2834" w14:textId="77777777" w:rsidR="00944F0C" w:rsidRPr="00A93DF8" w:rsidRDefault="00944F0C" w:rsidP="00A93DF8">
      <w:pPr>
        <w:numPr>
          <w:ilvl w:val="0"/>
          <w:numId w:val="21"/>
        </w:numPr>
        <w:spacing w:afterLines="50" w:after="120" w:line="280" w:lineRule="exact"/>
        <w:jc w:val="both"/>
        <w:rPr>
          <w:b/>
        </w:rPr>
      </w:pPr>
      <w:r w:rsidRPr="00A93DF8">
        <w:rPr>
          <w:rFonts w:eastAsia="宋体"/>
          <w:b/>
          <w:lang w:eastAsia="zh-CN"/>
        </w:rPr>
        <w:t>Monitoring for group common DCI carrying power control parameter for URLLC</w:t>
      </w:r>
    </w:p>
    <w:p w14:paraId="796F4FA5" w14:textId="77777777" w:rsidR="00944F0C" w:rsidRPr="00A93DF8" w:rsidRDefault="00944F0C" w:rsidP="00A93DF8">
      <w:pPr>
        <w:numPr>
          <w:ilvl w:val="0"/>
          <w:numId w:val="21"/>
        </w:numPr>
        <w:spacing w:afterLines="50" w:after="120" w:line="280" w:lineRule="exact"/>
        <w:jc w:val="both"/>
        <w:rPr>
          <w:b/>
        </w:rPr>
      </w:pPr>
      <w:r w:rsidRPr="00A93DF8">
        <w:rPr>
          <w:rFonts w:eastAsia="宋体"/>
          <w:b/>
          <w:lang w:eastAsia="zh-CN"/>
        </w:rPr>
        <w:t>Effective time for group common DCI carrying power control parameter for URLLC</w:t>
      </w:r>
    </w:p>
    <w:p w14:paraId="3E4F576A" w14:textId="62D9DE22" w:rsidR="00944F0C" w:rsidRPr="004477CF" w:rsidRDefault="00944F0C" w:rsidP="00944F0C">
      <w:pPr>
        <w:jc w:val="both"/>
        <w:rPr>
          <w:rFonts w:eastAsia="宋体"/>
          <w:b/>
          <w:szCs w:val="20"/>
          <w:lang w:eastAsia="zh-CN"/>
        </w:rPr>
      </w:pPr>
      <w:r w:rsidRPr="000E3522">
        <w:rPr>
          <w:rFonts w:eastAsia="宋体"/>
          <w:b/>
          <w:lang w:eastAsia="zh-CN"/>
        </w:rPr>
        <w:t xml:space="preserve">Proposal </w:t>
      </w:r>
      <w:r>
        <w:rPr>
          <w:rFonts w:eastAsia="宋体"/>
          <w:b/>
          <w:noProof/>
          <w:lang w:eastAsia="zh-CN"/>
        </w:rPr>
        <w:t>18</w:t>
      </w:r>
      <w:r w:rsidRPr="000E3522">
        <w:rPr>
          <w:rFonts w:eastAsia="宋体"/>
          <w:b/>
          <w:lang w:eastAsia="zh-CN"/>
        </w:rPr>
        <w:t>:</w:t>
      </w:r>
      <w:r>
        <w:rPr>
          <w:rFonts w:eastAsia="宋体"/>
          <w:b/>
          <w:lang w:eastAsia="zh-CN"/>
        </w:rPr>
        <w:t xml:space="preserve"> </w:t>
      </w:r>
      <w:r w:rsidRPr="004477CF">
        <w:rPr>
          <w:rFonts w:eastAsia="宋体"/>
          <w:b/>
          <w:szCs w:val="20"/>
          <w:lang w:eastAsia="zh-CN"/>
        </w:rPr>
        <w:t xml:space="preserve"> </w:t>
      </w:r>
      <w:r>
        <w:rPr>
          <w:rFonts w:eastAsia="宋体"/>
          <w:b/>
          <w:szCs w:val="20"/>
          <w:lang w:eastAsia="zh-CN"/>
        </w:rPr>
        <w:t>Increased TPC range can be considered for enhanced power control</w:t>
      </w:r>
      <w:r w:rsidRPr="004477CF">
        <w:rPr>
          <w:rFonts w:eastAsia="宋体"/>
          <w:b/>
          <w:szCs w:val="20"/>
          <w:lang w:eastAsia="zh-CN"/>
        </w:rPr>
        <w:t>.</w:t>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35" w:name="OLE_LINK20"/>
      <w:r w:rsidRPr="005F15C7">
        <w:rPr>
          <w:b w:val="0"/>
          <w:bCs w:val="0"/>
          <w:kern w:val="0"/>
          <w:sz w:val="36"/>
          <w:szCs w:val="20"/>
          <w:lang w:val="fr-FR"/>
        </w:rPr>
        <w:t>References</w:t>
      </w:r>
    </w:p>
    <w:p w14:paraId="156BB6A3" w14:textId="2E2DFAB5" w:rsidR="00E15891" w:rsidRPr="005D08A2" w:rsidRDefault="005741F5" w:rsidP="005741F5">
      <w:pPr>
        <w:widowControl w:val="0"/>
        <w:numPr>
          <w:ilvl w:val="0"/>
          <w:numId w:val="7"/>
        </w:numPr>
        <w:snapToGrid w:val="0"/>
        <w:spacing w:line="320" w:lineRule="exact"/>
        <w:jc w:val="both"/>
        <w:rPr>
          <w:rFonts w:eastAsia="Arial Unicode MS" w:cs="Arial"/>
          <w:kern w:val="2"/>
          <w:szCs w:val="20"/>
          <w:lang w:eastAsia="ja-JP"/>
        </w:rPr>
      </w:pPr>
      <w:bookmarkStart w:id="36" w:name="_Ref793593"/>
      <w:bookmarkStart w:id="37" w:name="OLE_LINK15"/>
      <w:bookmarkEnd w:id="35"/>
      <w:r w:rsidRPr="005741F5">
        <w:rPr>
          <w:lang w:eastAsia="x-none"/>
        </w:rPr>
        <w:t>RP-190726</w:t>
      </w:r>
      <w:r w:rsidR="00E15891">
        <w:rPr>
          <w:lang w:eastAsia="x-none"/>
        </w:rPr>
        <w:t>,</w:t>
      </w:r>
      <w:r w:rsidR="00E15891">
        <w:rPr>
          <w:lang w:eastAsia="x-none"/>
        </w:rPr>
        <w:tab/>
        <w:t>“</w:t>
      </w:r>
      <w:r w:rsidRPr="005741F5">
        <w:rPr>
          <w:lang w:eastAsia="x-none"/>
        </w:rPr>
        <w:t>New WID: Physical Layer Enhancements for NR Ultra-Reliable and Low Latency Communication (URLLC)</w:t>
      </w:r>
      <w:r w:rsidR="00E15891">
        <w:rPr>
          <w:lang w:eastAsia="x-none"/>
        </w:rPr>
        <w:t xml:space="preserve">”, </w:t>
      </w:r>
      <w:r>
        <w:rPr>
          <w:lang w:eastAsia="x-none"/>
        </w:rPr>
        <w:t>Huawei</w:t>
      </w:r>
      <w:r w:rsidR="00E15891">
        <w:rPr>
          <w:lang w:eastAsia="x-none"/>
        </w:rPr>
        <w:t xml:space="preserve">, </w:t>
      </w:r>
      <w:r>
        <w:rPr>
          <w:lang w:eastAsia="x-none"/>
        </w:rPr>
        <w:t>RAN #83</w:t>
      </w:r>
      <w:r w:rsidR="00E15891">
        <w:rPr>
          <w:lang w:eastAsia="x-none"/>
        </w:rPr>
        <w:t>.</w:t>
      </w:r>
      <w:bookmarkEnd w:id="36"/>
    </w:p>
    <w:p w14:paraId="34F7B172" w14:textId="64603BEE" w:rsidR="00A93DF8" w:rsidRDefault="00A93DF8" w:rsidP="00A93DF8">
      <w:pPr>
        <w:widowControl w:val="0"/>
        <w:numPr>
          <w:ilvl w:val="0"/>
          <w:numId w:val="7"/>
        </w:numPr>
        <w:snapToGrid w:val="0"/>
        <w:spacing w:line="320" w:lineRule="exact"/>
        <w:jc w:val="both"/>
        <w:rPr>
          <w:rFonts w:eastAsia="Arial Unicode MS" w:cs="Arial"/>
          <w:kern w:val="2"/>
          <w:szCs w:val="20"/>
          <w:lang w:eastAsia="ja-JP"/>
        </w:rPr>
      </w:pPr>
      <w:bookmarkStart w:id="38" w:name="_Ref5134356"/>
      <w:r w:rsidRPr="00A93DF8">
        <w:rPr>
          <w:rFonts w:eastAsia="Arial Unicode MS" w:cs="Arial"/>
          <w:kern w:val="2"/>
          <w:szCs w:val="20"/>
          <w:lang w:eastAsia="ja-JP"/>
        </w:rPr>
        <w:t>R1-1902420</w:t>
      </w:r>
      <w:r>
        <w:rPr>
          <w:rFonts w:eastAsia="Arial Unicode MS" w:cs="Arial"/>
          <w:kern w:val="2"/>
          <w:szCs w:val="20"/>
          <w:lang w:eastAsia="ja-JP"/>
        </w:rPr>
        <w:t>, “</w:t>
      </w:r>
      <w:r>
        <w:rPr>
          <w:lang w:eastAsia="x-none"/>
        </w:rPr>
        <w:t>Consideration on UL inter UE Tx prioritization and multiplexing</w:t>
      </w:r>
      <w:r>
        <w:rPr>
          <w:rFonts w:eastAsia="Arial Unicode MS" w:cs="Arial"/>
          <w:kern w:val="2"/>
          <w:szCs w:val="20"/>
          <w:lang w:eastAsia="ja-JP"/>
        </w:rPr>
        <w:t>”, OPPO, RAN1 #96.</w:t>
      </w:r>
      <w:bookmarkEnd w:id="38"/>
    </w:p>
    <w:p w14:paraId="5AE818FD" w14:textId="109B7DAD" w:rsidR="00AB501D" w:rsidRDefault="00AB501D" w:rsidP="00A93DF8">
      <w:pPr>
        <w:widowControl w:val="0"/>
        <w:numPr>
          <w:ilvl w:val="0"/>
          <w:numId w:val="7"/>
        </w:numPr>
        <w:snapToGrid w:val="0"/>
        <w:spacing w:line="320" w:lineRule="exact"/>
        <w:jc w:val="both"/>
        <w:rPr>
          <w:rFonts w:eastAsia="Arial Unicode MS" w:cs="Arial"/>
          <w:kern w:val="2"/>
          <w:szCs w:val="20"/>
          <w:lang w:eastAsia="ja-JP"/>
        </w:rPr>
      </w:pPr>
      <w:bookmarkStart w:id="39" w:name="_Ref5134489"/>
      <w:r>
        <w:rPr>
          <w:lang w:eastAsia="x-none"/>
        </w:rPr>
        <w:lastRenderedPageBreak/>
        <w:t>TR 38.824 Study on physical layer enhancements for NR ultra-reliable low latency communication (URLLC), V1.2.0.</w:t>
      </w:r>
      <w:bookmarkEnd w:id="39"/>
    </w:p>
    <w:bookmarkStart w:id="40" w:name="_Ref793602"/>
    <w:bookmarkStart w:id="41" w:name="_Ref5020581"/>
    <w:bookmarkEnd w:id="37"/>
    <w:p w14:paraId="604A54F1" w14:textId="3B837B71" w:rsidR="001E3242" w:rsidRPr="00E15891" w:rsidRDefault="00D7216D" w:rsidP="00D7216D">
      <w:pPr>
        <w:widowControl w:val="0"/>
        <w:numPr>
          <w:ilvl w:val="0"/>
          <w:numId w:val="7"/>
        </w:numPr>
        <w:snapToGrid w:val="0"/>
        <w:spacing w:line="320" w:lineRule="exact"/>
        <w:jc w:val="both"/>
        <w:rPr>
          <w:rFonts w:eastAsia="Arial Unicode MS" w:cs="Arial"/>
          <w:kern w:val="2"/>
          <w:szCs w:val="20"/>
          <w:lang w:eastAsia="ja-JP"/>
        </w:rPr>
      </w:pPr>
      <w:r>
        <w:rPr>
          <w:lang w:eastAsia="x-none"/>
        </w:rPr>
        <w:fldChar w:fldCharType="begin"/>
      </w:r>
      <w:r>
        <w:rPr>
          <w:lang w:eastAsia="x-none"/>
        </w:rPr>
        <w:instrText>HYPERLINK "C:\\Users\\wanshic\\Documents\\Standards\\3GPP Standards\\Meeting Documents\\TSGR1_1901AdHoc\\R1-1900048.zip"</w:instrText>
      </w:r>
      <w:r>
        <w:rPr>
          <w:lang w:eastAsia="x-none"/>
        </w:rPr>
        <w:fldChar w:fldCharType="separate"/>
      </w:r>
      <w:r>
        <w:t>R1-1904089</w:t>
      </w:r>
      <w:r>
        <w:rPr>
          <w:lang w:eastAsia="x-none"/>
        </w:rPr>
        <w:fldChar w:fldCharType="end"/>
      </w:r>
      <w:r w:rsidR="001E3242">
        <w:rPr>
          <w:lang w:eastAsia="x-none"/>
        </w:rPr>
        <w:t>,</w:t>
      </w:r>
      <w:r w:rsidR="001E3242">
        <w:rPr>
          <w:lang w:eastAsia="x-none"/>
        </w:rPr>
        <w:tab/>
        <w:t>“</w:t>
      </w:r>
      <w:r w:rsidRPr="00D7216D">
        <w:rPr>
          <w:lang w:eastAsia="x-none"/>
        </w:rPr>
        <w:t>Power control enhancemen</w:t>
      </w:r>
      <w:r>
        <w:rPr>
          <w:lang w:eastAsia="x-none"/>
        </w:rPr>
        <w:t>ts for UL intra-UE multiplexing</w:t>
      </w:r>
      <w:r w:rsidR="001E3242">
        <w:rPr>
          <w:lang w:eastAsia="x-none"/>
        </w:rPr>
        <w:t xml:space="preserve">”, </w:t>
      </w:r>
      <w:r>
        <w:rPr>
          <w:lang w:eastAsia="x-none"/>
        </w:rPr>
        <w:t>vivo</w:t>
      </w:r>
      <w:r w:rsidR="001E3242">
        <w:rPr>
          <w:lang w:eastAsia="x-none"/>
        </w:rPr>
        <w:t xml:space="preserve">, RAN1 </w:t>
      </w:r>
      <w:r>
        <w:rPr>
          <w:lang w:eastAsia="x-none"/>
        </w:rPr>
        <w:t>#96bis</w:t>
      </w:r>
      <w:r w:rsidR="001E3242">
        <w:rPr>
          <w:lang w:eastAsia="x-none"/>
        </w:rPr>
        <w:t>.</w:t>
      </w:r>
      <w:bookmarkEnd w:id="40"/>
      <w:bookmarkEnd w:id="41"/>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9435B6">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EDC3D" w14:textId="77777777" w:rsidR="00632C4E" w:rsidRDefault="00632C4E">
      <w:r>
        <w:separator/>
      </w:r>
    </w:p>
  </w:endnote>
  <w:endnote w:type="continuationSeparator" w:id="0">
    <w:p w14:paraId="72A37FA4" w14:textId="77777777" w:rsidR="00632C4E" w:rsidRDefault="0063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CBEAC" w14:textId="77777777" w:rsidR="00632C4E" w:rsidRDefault="00632C4E">
      <w:r>
        <w:separator/>
      </w:r>
    </w:p>
  </w:footnote>
  <w:footnote w:type="continuationSeparator" w:id="0">
    <w:p w14:paraId="2F76770D" w14:textId="77777777" w:rsidR="00632C4E" w:rsidRDefault="00632C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C66" w14:textId="77777777" w:rsidR="00DA2E9B" w:rsidRDefault="00DA2E9B"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287"/>
    <w:multiLevelType w:val="hybridMultilevel"/>
    <w:tmpl w:val="E8246980"/>
    <w:lvl w:ilvl="0" w:tplc="E1144B2A">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F2499"/>
    <w:multiLevelType w:val="hybridMultilevel"/>
    <w:tmpl w:val="5C0CC7D4"/>
    <w:lvl w:ilvl="0" w:tplc="04090003">
      <w:start w:val="1"/>
      <w:numFmt w:val="bullet"/>
      <w:lvlText w:val="o"/>
      <w:lvlJc w:val="left"/>
      <w:pPr>
        <w:ind w:left="720" w:hanging="360"/>
      </w:pPr>
      <w:rPr>
        <w:rFonts w:ascii="Courier New" w:hAnsi="Courier New" w:cs="Courier New" w:hint="default"/>
      </w:rPr>
    </w:lvl>
    <w:lvl w:ilvl="1" w:tplc="2C786D6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326"/>
    <w:multiLevelType w:val="hybridMultilevel"/>
    <w:tmpl w:val="01F08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5F69D0"/>
    <w:multiLevelType w:val="hybridMultilevel"/>
    <w:tmpl w:val="21CE4AE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8" w15:restartNumberingAfterBreak="0">
    <w:nsid w:val="1C1D4C4F"/>
    <w:multiLevelType w:val="hybridMultilevel"/>
    <w:tmpl w:val="7E04F3A0"/>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C0093"/>
    <w:multiLevelType w:val="hybridMultilevel"/>
    <w:tmpl w:val="7D861420"/>
    <w:lvl w:ilvl="0" w:tplc="868C1B66">
      <w:start w:val="1"/>
      <w:numFmt w:val="bullet"/>
      <w:lvlText w:val="–"/>
      <w:lvlJc w:val="left"/>
      <w:pPr>
        <w:tabs>
          <w:tab w:val="num" w:pos="720"/>
        </w:tabs>
        <w:ind w:left="720" w:hanging="360"/>
      </w:pPr>
      <w:rPr>
        <w:rFonts w:ascii="Arial" w:hAnsi="Arial" w:hint="default"/>
      </w:rPr>
    </w:lvl>
    <w:lvl w:ilvl="1" w:tplc="94BEA12A">
      <w:start w:val="1"/>
      <w:numFmt w:val="bullet"/>
      <w:lvlText w:val="–"/>
      <w:lvlJc w:val="left"/>
      <w:pPr>
        <w:tabs>
          <w:tab w:val="num" w:pos="1440"/>
        </w:tabs>
        <w:ind w:left="1440" w:hanging="360"/>
      </w:pPr>
      <w:rPr>
        <w:rFonts w:ascii="Arial" w:hAnsi="Arial" w:hint="default"/>
      </w:rPr>
    </w:lvl>
    <w:lvl w:ilvl="2" w:tplc="5B24EC2C">
      <w:numFmt w:val="bullet"/>
      <w:lvlText w:val="•"/>
      <w:lvlJc w:val="left"/>
      <w:pPr>
        <w:tabs>
          <w:tab w:val="num" w:pos="2160"/>
        </w:tabs>
        <w:ind w:left="2160" w:hanging="360"/>
      </w:pPr>
      <w:rPr>
        <w:rFonts w:ascii="Arial" w:hAnsi="Arial" w:hint="default"/>
      </w:rPr>
    </w:lvl>
    <w:lvl w:ilvl="3" w:tplc="D392FF84" w:tentative="1">
      <w:start w:val="1"/>
      <w:numFmt w:val="bullet"/>
      <w:lvlText w:val="–"/>
      <w:lvlJc w:val="left"/>
      <w:pPr>
        <w:tabs>
          <w:tab w:val="num" w:pos="2880"/>
        </w:tabs>
        <w:ind w:left="2880" w:hanging="360"/>
      </w:pPr>
      <w:rPr>
        <w:rFonts w:ascii="Arial" w:hAnsi="Arial" w:hint="default"/>
      </w:rPr>
    </w:lvl>
    <w:lvl w:ilvl="4" w:tplc="35268152" w:tentative="1">
      <w:start w:val="1"/>
      <w:numFmt w:val="bullet"/>
      <w:lvlText w:val="–"/>
      <w:lvlJc w:val="left"/>
      <w:pPr>
        <w:tabs>
          <w:tab w:val="num" w:pos="3600"/>
        </w:tabs>
        <w:ind w:left="3600" w:hanging="360"/>
      </w:pPr>
      <w:rPr>
        <w:rFonts w:ascii="Arial" w:hAnsi="Arial" w:hint="default"/>
      </w:rPr>
    </w:lvl>
    <w:lvl w:ilvl="5" w:tplc="BF42BB4A" w:tentative="1">
      <w:start w:val="1"/>
      <w:numFmt w:val="bullet"/>
      <w:lvlText w:val="–"/>
      <w:lvlJc w:val="left"/>
      <w:pPr>
        <w:tabs>
          <w:tab w:val="num" w:pos="4320"/>
        </w:tabs>
        <w:ind w:left="4320" w:hanging="360"/>
      </w:pPr>
      <w:rPr>
        <w:rFonts w:ascii="Arial" w:hAnsi="Arial" w:hint="default"/>
      </w:rPr>
    </w:lvl>
    <w:lvl w:ilvl="6" w:tplc="A21CB2A4" w:tentative="1">
      <w:start w:val="1"/>
      <w:numFmt w:val="bullet"/>
      <w:lvlText w:val="–"/>
      <w:lvlJc w:val="left"/>
      <w:pPr>
        <w:tabs>
          <w:tab w:val="num" w:pos="5040"/>
        </w:tabs>
        <w:ind w:left="5040" w:hanging="360"/>
      </w:pPr>
      <w:rPr>
        <w:rFonts w:ascii="Arial" w:hAnsi="Arial" w:hint="default"/>
      </w:rPr>
    </w:lvl>
    <w:lvl w:ilvl="7" w:tplc="AD28739A" w:tentative="1">
      <w:start w:val="1"/>
      <w:numFmt w:val="bullet"/>
      <w:lvlText w:val="–"/>
      <w:lvlJc w:val="left"/>
      <w:pPr>
        <w:tabs>
          <w:tab w:val="num" w:pos="5760"/>
        </w:tabs>
        <w:ind w:left="5760" w:hanging="360"/>
      </w:pPr>
      <w:rPr>
        <w:rFonts w:ascii="Arial" w:hAnsi="Arial" w:hint="default"/>
      </w:rPr>
    </w:lvl>
    <w:lvl w:ilvl="8" w:tplc="4E2454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C95082"/>
    <w:multiLevelType w:val="hybridMultilevel"/>
    <w:tmpl w:val="BCBAB4AA"/>
    <w:lvl w:ilvl="0" w:tplc="E52EC2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37FDA"/>
    <w:multiLevelType w:val="hybridMultilevel"/>
    <w:tmpl w:val="67DA74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5" w15:restartNumberingAfterBreak="0">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664C7"/>
    <w:multiLevelType w:val="hybridMultilevel"/>
    <w:tmpl w:val="D236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E42AF"/>
    <w:multiLevelType w:val="hybridMultilevel"/>
    <w:tmpl w:val="CD0E09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6461C"/>
    <w:multiLevelType w:val="hybridMultilevel"/>
    <w:tmpl w:val="E4DC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72D57"/>
    <w:multiLevelType w:val="hybridMultilevel"/>
    <w:tmpl w:val="739A62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63A93"/>
    <w:multiLevelType w:val="hybridMultilevel"/>
    <w:tmpl w:val="B8A4ED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2D64BDC"/>
    <w:multiLevelType w:val="hybridMultilevel"/>
    <w:tmpl w:val="DB689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6" w15:restartNumberingAfterBreak="0">
    <w:nsid w:val="4A456ACF"/>
    <w:multiLevelType w:val="hybridMultilevel"/>
    <w:tmpl w:val="B752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58FC"/>
    <w:multiLevelType w:val="hybridMultilevel"/>
    <w:tmpl w:val="C824A7B6"/>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31" w15:restartNumberingAfterBreak="0">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61291"/>
    <w:multiLevelType w:val="hybridMultilevel"/>
    <w:tmpl w:val="04D01A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C0A85"/>
    <w:multiLevelType w:val="hybridMultilevel"/>
    <w:tmpl w:val="2EDCF4A8"/>
    <w:lvl w:ilvl="0" w:tplc="E52EC2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D2DC9"/>
    <w:multiLevelType w:val="hybridMultilevel"/>
    <w:tmpl w:val="5A7807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74B90"/>
    <w:multiLevelType w:val="hybridMultilevel"/>
    <w:tmpl w:val="3EB41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A95462"/>
    <w:multiLevelType w:val="hybridMultilevel"/>
    <w:tmpl w:val="D9F655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4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E2964F3"/>
    <w:multiLevelType w:val="hybridMultilevel"/>
    <w:tmpl w:val="8AC8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D2481"/>
    <w:multiLevelType w:val="hybridMultilevel"/>
    <w:tmpl w:val="4BC65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E62F84"/>
    <w:multiLevelType w:val="hybridMultilevel"/>
    <w:tmpl w:val="475E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163D45"/>
    <w:multiLevelType w:val="hybridMultilevel"/>
    <w:tmpl w:val="BD4217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9BA6A6A">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C30F29"/>
    <w:multiLevelType w:val="hybridMultilevel"/>
    <w:tmpl w:val="A052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067"/>
    <w:multiLevelType w:val="hybridMultilevel"/>
    <w:tmpl w:val="8A5ECBE0"/>
    <w:lvl w:ilvl="0" w:tplc="8E1403F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C12015"/>
    <w:multiLevelType w:val="hybridMultilevel"/>
    <w:tmpl w:val="E7E02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3" w15:restartNumberingAfterBreak="0">
    <w:nsid w:val="7CD95C38"/>
    <w:multiLevelType w:val="hybridMultilevel"/>
    <w:tmpl w:val="427C0FE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CED672B"/>
    <w:multiLevelType w:val="hybridMultilevel"/>
    <w:tmpl w:val="4DFAF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30"/>
  </w:num>
  <w:num w:numId="3">
    <w:abstractNumId w:val="46"/>
  </w:num>
  <w:num w:numId="4">
    <w:abstractNumId w:val="23"/>
  </w:num>
  <w:num w:numId="5">
    <w:abstractNumId w:val="42"/>
  </w:num>
  <w:num w:numId="6">
    <w:abstractNumId w:val="29"/>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8"/>
  </w:num>
  <w:num w:numId="11">
    <w:abstractNumId w:val="36"/>
  </w:num>
  <w:num w:numId="12">
    <w:abstractNumId w:val="25"/>
  </w:num>
  <w:num w:numId="13">
    <w:abstractNumId w:val="38"/>
  </w:num>
  <w:num w:numId="14">
    <w:abstractNumId w:val="34"/>
  </w:num>
  <w:num w:numId="15">
    <w:abstractNumId w:val="37"/>
  </w:num>
  <w:num w:numId="16">
    <w:abstractNumId w:val="32"/>
  </w:num>
  <w:num w:numId="17">
    <w:abstractNumId w:val="17"/>
  </w:num>
  <w:num w:numId="18">
    <w:abstractNumId w:val="31"/>
  </w:num>
  <w:num w:numId="19">
    <w:abstractNumId w:val="15"/>
  </w:num>
  <w:num w:numId="20">
    <w:abstractNumId w:val="22"/>
  </w:num>
  <w:num w:numId="21">
    <w:abstractNumId w:val="50"/>
  </w:num>
  <w:num w:numId="22">
    <w:abstractNumId w:val="4"/>
  </w:num>
  <w:num w:numId="23">
    <w:abstractNumId w:val="3"/>
  </w:num>
  <w:num w:numId="24">
    <w:abstractNumId w:val="5"/>
  </w:num>
  <w:num w:numId="25">
    <w:abstractNumId w:val="1"/>
  </w:num>
  <w:num w:numId="26">
    <w:abstractNumId w:val="47"/>
  </w:num>
  <w:num w:numId="27">
    <w:abstractNumId w:val="49"/>
  </w:num>
  <w:num w:numId="28">
    <w:abstractNumId w:val="27"/>
  </w:num>
  <w:num w:numId="29">
    <w:abstractNumId w:val="19"/>
  </w:num>
  <w:num w:numId="30">
    <w:abstractNumId w:val="20"/>
  </w:num>
  <w:num w:numId="31">
    <w:abstractNumId w:val="18"/>
  </w:num>
  <w:num w:numId="32">
    <w:abstractNumId w:val="33"/>
  </w:num>
  <w:num w:numId="33">
    <w:abstractNumId w:val="39"/>
  </w:num>
  <w:num w:numId="34">
    <w:abstractNumId w:val="43"/>
  </w:num>
  <w:num w:numId="35">
    <w:abstractNumId w:val="9"/>
  </w:num>
  <w:num w:numId="36">
    <w:abstractNumId w:val="44"/>
  </w:num>
  <w:num w:numId="37">
    <w:abstractNumId w:val="21"/>
  </w:num>
  <w:num w:numId="38">
    <w:abstractNumId w:val="14"/>
  </w:num>
  <w:num w:numId="39">
    <w:abstractNumId w:val="41"/>
  </w:num>
  <w:num w:numId="40">
    <w:abstractNumId w:val="7"/>
  </w:num>
  <w:num w:numId="41">
    <w:abstractNumId w:val="11"/>
  </w:num>
  <w:num w:numId="42">
    <w:abstractNumId w:val="6"/>
  </w:num>
  <w:num w:numId="43">
    <w:abstractNumId w:val="26"/>
  </w:num>
  <w:num w:numId="44">
    <w:abstractNumId w:val="40"/>
  </w:num>
  <w:num w:numId="45">
    <w:abstractNumId w:val="51"/>
  </w:num>
  <w:num w:numId="46">
    <w:abstractNumId w:val="54"/>
  </w:num>
  <w:num w:numId="47">
    <w:abstractNumId w:val="10"/>
  </w:num>
  <w:num w:numId="48">
    <w:abstractNumId w:val="35"/>
  </w:num>
  <w:num w:numId="49">
    <w:abstractNumId w:val="13"/>
  </w:num>
  <w:num w:numId="50">
    <w:abstractNumId w:val="48"/>
  </w:num>
  <w:num w:numId="51">
    <w:abstractNumId w:val="8"/>
  </w:num>
  <w:num w:numId="52">
    <w:abstractNumId w:val="45"/>
  </w:num>
  <w:num w:numId="53">
    <w:abstractNumId w:val="16"/>
  </w:num>
  <w:num w:numId="54">
    <w:abstractNumId w:val="24"/>
  </w:num>
  <w:num w:numId="55">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6ADB"/>
    <w:rsid w:val="00007F64"/>
    <w:rsid w:val="0001006C"/>
    <w:rsid w:val="000102CF"/>
    <w:rsid w:val="0001068D"/>
    <w:rsid w:val="00010791"/>
    <w:rsid w:val="0001107F"/>
    <w:rsid w:val="000116A5"/>
    <w:rsid w:val="00011C8C"/>
    <w:rsid w:val="00011F30"/>
    <w:rsid w:val="00011FFB"/>
    <w:rsid w:val="00012414"/>
    <w:rsid w:val="000124C4"/>
    <w:rsid w:val="000126F3"/>
    <w:rsid w:val="00013365"/>
    <w:rsid w:val="000137AA"/>
    <w:rsid w:val="00014D04"/>
    <w:rsid w:val="00015A87"/>
    <w:rsid w:val="00015EE8"/>
    <w:rsid w:val="00016707"/>
    <w:rsid w:val="00016AC6"/>
    <w:rsid w:val="0001741D"/>
    <w:rsid w:val="000174AD"/>
    <w:rsid w:val="00017BA4"/>
    <w:rsid w:val="00017F49"/>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864"/>
    <w:rsid w:val="00035C55"/>
    <w:rsid w:val="00035E82"/>
    <w:rsid w:val="0003616F"/>
    <w:rsid w:val="00036257"/>
    <w:rsid w:val="000362AB"/>
    <w:rsid w:val="000363AE"/>
    <w:rsid w:val="000363FD"/>
    <w:rsid w:val="00036CBB"/>
    <w:rsid w:val="0003735E"/>
    <w:rsid w:val="0003772C"/>
    <w:rsid w:val="000377D4"/>
    <w:rsid w:val="00037A41"/>
    <w:rsid w:val="00037DBD"/>
    <w:rsid w:val="00037E65"/>
    <w:rsid w:val="00040590"/>
    <w:rsid w:val="000412E1"/>
    <w:rsid w:val="00041D73"/>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38A"/>
    <w:rsid w:val="00052966"/>
    <w:rsid w:val="00053004"/>
    <w:rsid w:val="00053117"/>
    <w:rsid w:val="000537F7"/>
    <w:rsid w:val="00053D7E"/>
    <w:rsid w:val="000540C0"/>
    <w:rsid w:val="00054698"/>
    <w:rsid w:val="0005477E"/>
    <w:rsid w:val="000553EB"/>
    <w:rsid w:val="000559D2"/>
    <w:rsid w:val="00055A1D"/>
    <w:rsid w:val="00055E49"/>
    <w:rsid w:val="00055F56"/>
    <w:rsid w:val="0005698A"/>
    <w:rsid w:val="00057BFD"/>
    <w:rsid w:val="00060811"/>
    <w:rsid w:val="00060CE4"/>
    <w:rsid w:val="000613E6"/>
    <w:rsid w:val="000618D1"/>
    <w:rsid w:val="00061D0F"/>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70B0B"/>
    <w:rsid w:val="000710A9"/>
    <w:rsid w:val="000715FC"/>
    <w:rsid w:val="00071A17"/>
    <w:rsid w:val="00071E64"/>
    <w:rsid w:val="0007205F"/>
    <w:rsid w:val="000722A7"/>
    <w:rsid w:val="00072F9F"/>
    <w:rsid w:val="000731F9"/>
    <w:rsid w:val="00073254"/>
    <w:rsid w:val="0007378E"/>
    <w:rsid w:val="000738A7"/>
    <w:rsid w:val="00074227"/>
    <w:rsid w:val="000743E3"/>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6878"/>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51E0"/>
    <w:rsid w:val="00095889"/>
    <w:rsid w:val="00095F77"/>
    <w:rsid w:val="000961E4"/>
    <w:rsid w:val="000965C7"/>
    <w:rsid w:val="00096648"/>
    <w:rsid w:val="00096E01"/>
    <w:rsid w:val="00096F93"/>
    <w:rsid w:val="00097136"/>
    <w:rsid w:val="0009777D"/>
    <w:rsid w:val="000978A4"/>
    <w:rsid w:val="000978A5"/>
    <w:rsid w:val="00097909"/>
    <w:rsid w:val="00097E27"/>
    <w:rsid w:val="000A07A7"/>
    <w:rsid w:val="000A09D3"/>
    <w:rsid w:val="000A0F2E"/>
    <w:rsid w:val="000A1A4E"/>
    <w:rsid w:val="000A1BC9"/>
    <w:rsid w:val="000A2B56"/>
    <w:rsid w:val="000A2BD3"/>
    <w:rsid w:val="000A2D2E"/>
    <w:rsid w:val="000A2DF4"/>
    <w:rsid w:val="000A3167"/>
    <w:rsid w:val="000A3855"/>
    <w:rsid w:val="000A3FE9"/>
    <w:rsid w:val="000A4AE5"/>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F47"/>
    <w:rsid w:val="000B3216"/>
    <w:rsid w:val="000B3390"/>
    <w:rsid w:val="000B33C6"/>
    <w:rsid w:val="000B36EE"/>
    <w:rsid w:val="000B383F"/>
    <w:rsid w:val="000B3C50"/>
    <w:rsid w:val="000B3F5F"/>
    <w:rsid w:val="000B40D1"/>
    <w:rsid w:val="000B555C"/>
    <w:rsid w:val="000B5F99"/>
    <w:rsid w:val="000B6247"/>
    <w:rsid w:val="000B6824"/>
    <w:rsid w:val="000B6A89"/>
    <w:rsid w:val="000B6A8A"/>
    <w:rsid w:val="000B6BBD"/>
    <w:rsid w:val="000C0172"/>
    <w:rsid w:val="000C02BA"/>
    <w:rsid w:val="000C06A6"/>
    <w:rsid w:val="000C06CD"/>
    <w:rsid w:val="000C0DE3"/>
    <w:rsid w:val="000C1001"/>
    <w:rsid w:val="000C1B5F"/>
    <w:rsid w:val="000C2208"/>
    <w:rsid w:val="000C31B8"/>
    <w:rsid w:val="000C4D73"/>
    <w:rsid w:val="000C515A"/>
    <w:rsid w:val="000C77F5"/>
    <w:rsid w:val="000C7F01"/>
    <w:rsid w:val="000D13EC"/>
    <w:rsid w:val="000D1DD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2183"/>
    <w:rsid w:val="000E3366"/>
    <w:rsid w:val="000E3522"/>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F5E"/>
    <w:rsid w:val="000F412B"/>
    <w:rsid w:val="000F4320"/>
    <w:rsid w:val="000F4E4D"/>
    <w:rsid w:val="000F57D5"/>
    <w:rsid w:val="000F62FB"/>
    <w:rsid w:val="000F64C8"/>
    <w:rsid w:val="000F69B1"/>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20FC"/>
    <w:rsid w:val="001128A8"/>
    <w:rsid w:val="00112EAA"/>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939"/>
    <w:rsid w:val="00124BE6"/>
    <w:rsid w:val="0012539A"/>
    <w:rsid w:val="00125C01"/>
    <w:rsid w:val="00125CA4"/>
    <w:rsid w:val="00125ED7"/>
    <w:rsid w:val="00126734"/>
    <w:rsid w:val="00126884"/>
    <w:rsid w:val="00126A1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4974"/>
    <w:rsid w:val="00134B9D"/>
    <w:rsid w:val="00135118"/>
    <w:rsid w:val="0013569C"/>
    <w:rsid w:val="0013594B"/>
    <w:rsid w:val="00135972"/>
    <w:rsid w:val="00135A19"/>
    <w:rsid w:val="00136179"/>
    <w:rsid w:val="0013659E"/>
    <w:rsid w:val="0013688A"/>
    <w:rsid w:val="00136EA1"/>
    <w:rsid w:val="001373B0"/>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82F"/>
    <w:rsid w:val="00146928"/>
    <w:rsid w:val="00147082"/>
    <w:rsid w:val="00147F44"/>
    <w:rsid w:val="00150784"/>
    <w:rsid w:val="0015097A"/>
    <w:rsid w:val="0015100F"/>
    <w:rsid w:val="001510E5"/>
    <w:rsid w:val="001511AD"/>
    <w:rsid w:val="0015172E"/>
    <w:rsid w:val="001519B3"/>
    <w:rsid w:val="00151AD9"/>
    <w:rsid w:val="00151BB2"/>
    <w:rsid w:val="00153000"/>
    <w:rsid w:val="0015312D"/>
    <w:rsid w:val="00153307"/>
    <w:rsid w:val="00153B22"/>
    <w:rsid w:val="00153CAC"/>
    <w:rsid w:val="00154032"/>
    <w:rsid w:val="001540B2"/>
    <w:rsid w:val="00154789"/>
    <w:rsid w:val="00154F45"/>
    <w:rsid w:val="00155B12"/>
    <w:rsid w:val="00155CD9"/>
    <w:rsid w:val="00155D6A"/>
    <w:rsid w:val="00156CCB"/>
    <w:rsid w:val="00156EF4"/>
    <w:rsid w:val="00157A72"/>
    <w:rsid w:val="00157BD9"/>
    <w:rsid w:val="00157E43"/>
    <w:rsid w:val="00160C79"/>
    <w:rsid w:val="00161189"/>
    <w:rsid w:val="00161DC1"/>
    <w:rsid w:val="00161E41"/>
    <w:rsid w:val="00161F85"/>
    <w:rsid w:val="00162FD4"/>
    <w:rsid w:val="001631C7"/>
    <w:rsid w:val="001631EE"/>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60AB"/>
    <w:rsid w:val="0018646F"/>
    <w:rsid w:val="00186DEA"/>
    <w:rsid w:val="00187AFE"/>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96E"/>
    <w:rsid w:val="001A29E7"/>
    <w:rsid w:val="001A2C5C"/>
    <w:rsid w:val="001A3353"/>
    <w:rsid w:val="001A362D"/>
    <w:rsid w:val="001A3F69"/>
    <w:rsid w:val="001A4171"/>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289"/>
    <w:rsid w:val="001B2958"/>
    <w:rsid w:val="001B38E0"/>
    <w:rsid w:val="001B3934"/>
    <w:rsid w:val="001B39D8"/>
    <w:rsid w:val="001B3B5D"/>
    <w:rsid w:val="001B3C54"/>
    <w:rsid w:val="001B3CF6"/>
    <w:rsid w:val="001B42BA"/>
    <w:rsid w:val="001B51A2"/>
    <w:rsid w:val="001B5F0C"/>
    <w:rsid w:val="001B6669"/>
    <w:rsid w:val="001B7010"/>
    <w:rsid w:val="001B7323"/>
    <w:rsid w:val="001B7370"/>
    <w:rsid w:val="001B7378"/>
    <w:rsid w:val="001B749D"/>
    <w:rsid w:val="001B7906"/>
    <w:rsid w:val="001C01B7"/>
    <w:rsid w:val="001C0546"/>
    <w:rsid w:val="001C0BC4"/>
    <w:rsid w:val="001C1A97"/>
    <w:rsid w:val="001C235F"/>
    <w:rsid w:val="001C2362"/>
    <w:rsid w:val="001C2710"/>
    <w:rsid w:val="001C2AD2"/>
    <w:rsid w:val="001C2DBC"/>
    <w:rsid w:val="001C3D68"/>
    <w:rsid w:val="001C41EF"/>
    <w:rsid w:val="001C47CD"/>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31E7"/>
    <w:rsid w:val="001E3242"/>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395A"/>
    <w:rsid w:val="001F3C10"/>
    <w:rsid w:val="001F3FCA"/>
    <w:rsid w:val="001F4588"/>
    <w:rsid w:val="001F47EF"/>
    <w:rsid w:val="001F4893"/>
    <w:rsid w:val="001F4D40"/>
    <w:rsid w:val="001F64AD"/>
    <w:rsid w:val="001F6DC8"/>
    <w:rsid w:val="001F7C6D"/>
    <w:rsid w:val="002007F1"/>
    <w:rsid w:val="00201D35"/>
    <w:rsid w:val="0020210B"/>
    <w:rsid w:val="002029AE"/>
    <w:rsid w:val="00203036"/>
    <w:rsid w:val="00203398"/>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0A9"/>
    <w:rsid w:val="0021211A"/>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AEC"/>
    <w:rsid w:val="00222B25"/>
    <w:rsid w:val="00222F65"/>
    <w:rsid w:val="002230CF"/>
    <w:rsid w:val="0022383D"/>
    <w:rsid w:val="002238CC"/>
    <w:rsid w:val="00223DB7"/>
    <w:rsid w:val="002242BE"/>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808"/>
    <w:rsid w:val="00233DDC"/>
    <w:rsid w:val="00233F89"/>
    <w:rsid w:val="002342DD"/>
    <w:rsid w:val="002344A0"/>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DD6"/>
    <w:rsid w:val="00244FEB"/>
    <w:rsid w:val="002457C9"/>
    <w:rsid w:val="00245F1A"/>
    <w:rsid w:val="00246A10"/>
    <w:rsid w:val="00246A59"/>
    <w:rsid w:val="00246A67"/>
    <w:rsid w:val="002501BC"/>
    <w:rsid w:val="002503F2"/>
    <w:rsid w:val="002506CB"/>
    <w:rsid w:val="00250A1E"/>
    <w:rsid w:val="0025126E"/>
    <w:rsid w:val="0025177C"/>
    <w:rsid w:val="00251A65"/>
    <w:rsid w:val="00251B84"/>
    <w:rsid w:val="00251EA9"/>
    <w:rsid w:val="002521C5"/>
    <w:rsid w:val="002522BE"/>
    <w:rsid w:val="0025230A"/>
    <w:rsid w:val="002523D7"/>
    <w:rsid w:val="0025260A"/>
    <w:rsid w:val="0025337F"/>
    <w:rsid w:val="002534E6"/>
    <w:rsid w:val="0025351C"/>
    <w:rsid w:val="00253B46"/>
    <w:rsid w:val="00254AAD"/>
    <w:rsid w:val="00254C8E"/>
    <w:rsid w:val="002552C6"/>
    <w:rsid w:val="002566A5"/>
    <w:rsid w:val="00256A70"/>
    <w:rsid w:val="00256B58"/>
    <w:rsid w:val="002572EA"/>
    <w:rsid w:val="002573BB"/>
    <w:rsid w:val="002576DE"/>
    <w:rsid w:val="00257C26"/>
    <w:rsid w:val="00260177"/>
    <w:rsid w:val="002609BD"/>
    <w:rsid w:val="00260DC3"/>
    <w:rsid w:val="00260DC4"/>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1179"/>
    <w:rsid w:val="0027121D"/>
    <w:rsid w:val="002717A3"/>
    <w:rsid w:val="002719CA"/>
    <w:rsid w:val="00272414"/>
    <w:rsid w:val="002734BA"/>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0"/>
    <w:rsid w:val="00281228"/>
    <w:rsid w:val="002814BE"/>
    <w:rsid w:val="0028163B"/>
    <w:rsid w:val="00281F30"/>
    <w:rsid w:val="00281FAD"/>
    <w:rsid w:val="002820E0"/>
    <w:rsid w:val="0028229D"/>
    <w:rsid w:val="00282534"/>
    <w:rsid w:val="00282907"/>
    <w:rsid w:val="00283D10"/>
    <w:rsid w:val="00284D1E"/>
    <w:rsid w:val="00285124"/>
    <w:rsid w:val="00285282"/>
    <w:rsid w:val="00285284"/>
    <w:rsid w:val="00285340"/>
    <w:rsid w:val="00285620"/>
    <w:rsid w:val="00286200"/>
    <w:rsid w:val="00286779"/>
    <w:rsid w:val="002871E0"/>
    <w:rsid w:val="00287451"/>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D26"/>
    <w:rsid w:val="002A014A"/>
    <w:rsid w:val="002A04D2"/>
    <w:rsid w:val="002A0E29"/>
    <w:rsid w:val="002A142E"/>
    <w:rsid w:val="002A1CAD"/>
    <w:rsid w:val="002A22A1"/>
    <w:rsid w:val="002A2461"/>
    <w:rsid w:val="002A2BF5"/>
    <w:rsid w:val="002A3869"/>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518"/>
    <w:rsid w:val="002B7872"/>
    <w:rsid w:val="002B7D11"/>
    <w:rsid w:val="002C061B"/>
    <w:rsid w:val="002C09D3"/>
    <w:rsid w:val="002C1254"/>
    <w:rsid w:val="002C1378"/>
    <w:rsid w:val="002C17CB"/>
    <w:rsid w:val="002C1CFC"/>
    <w:rsid w:val="002C1E2A"/>
    <w:rsid w:val="002C1FF8"/>
    <w:rsid w:val="002C22B6"/>
    <w:rsid w:val="002C247F"/>
    <w:rsid w:val="002C2645"/>
    <w:rsid w:val="002C2D40"/>
    <w:rsid w:val="002C362D"/>
    <w:rsid w:val="002C3953"/>
    <w:rsid w:val="002C3BD5"/>
    <w:rsid w:val="002C3DC8"/>
    <w:rsid w:val="002C429E"/>
    <w:rsid w:val="002C5BBA"/>
    <w:rsid w:val="002C5C28"/>
    <w:rsid w:val="002C5D62"/>
    <w:rsid w:val="002C5E92"/>
    <w:rsid w:val="002C6318"/>
    <w:rsid w:val="002C6675"/>
    <w:rsid w:val="002C6A8E"/>
    <w:rsid w:val="002C7649"/>
    <w:rsid w:val="002C774A"/>
    <w:rsid w:val="002C78BE"/>
    <w:rsid w:val="002D06D6"/>
    <w:rsid w:val="002D078F"/>
    <w:rsid w:val="002D0FB8"/>
    <w:rsid w:val="002D15A9"/>
    <w:rsid w:val="002D16FF"/>
    <w:rsid w:val="002D17AB"/>
    <w:rsid w:val="002D1D4D"/>
    <w:rsid w:val="002D2279"/>
    <w:rsid w:val="002D2519"/>
    <w:rsid w:val="002D2555"/>
    <w:rsid w:val="002D2F94"/>
    <w:rsid w:val="002D3B69"/>
    <w:rsid w:val="002D4520"/>
    <w:rsid w:val="002D4C07"/>
    <w:rsid w:val="002D4D31"/>
    <w:rsid w:val="002D5195"/>
    <w:rsid w:val="002D583D"/>
    <w:rsid w:val="002D6779"/>
    <w:rsid w:val="002D67F3"/>
    <w:rsid w:val="002D689C"/>
    <w:rsid w:val="002D6BB6"/>
    <w:rsid w:val="002D7187"/>
    <w:rsid w:val="002D727A"/>
    <w:rsid w:val="002D72CC"/>
    <w:rsid w:val="002E093C"/>
    <w:rsid w:val="002E1B11"/>
    <w:rsid w:val="002E2C3C"/>
    <w:rsid w:val="002E2CC9"/>
    <w:rsid w:val="002E365C"/>
    <w:rsid w:val="002E3AD5"/>
    <w:rsid w:val="002E472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CC6"/>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6D33"/>
    <w:rsid w:val="002F776A"/>
    <w:rsid w:val="002F78AD"/>
    <w:rsid w:val="002F7BE9"/>
    <w:rsid w:val="00300156"/>
    <w:rsid w:val="0030043B"/>
    <w:rsid w:val="00300C5D"/>
    <w:rsid w:val="0030106E"/>
    <w:rsid w:val="00301223"/>
    <w:rsid w:val="00301957"/>
    <w:rsid w:val="00301E1B"/>
    <w:rsid w:val="00302017"/>
    <w:rsid w:val="0030216A"/>
    <w:rsid w:val="00303286"/>
    <w:rsid w:val="00303392"/>
    <w:rsid w:val="003039E6"/>
    <w:rsid w:val="00303C80"/>
    <w:rsid w:val="003045CD"/>
    <w:rsid w:val="00304D2C"/>
    <w:rsid w:val="00304E2C"/>
    <w:rsid w:val="0030530D"/>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2CAB"/>
    <w:rsid w:val="00313551"/>
    <w:rsid w:val="00313B14"/>
    <w:rsid w:val="00314056"/>
    <w:rsid w:val="003143C9"/>
    <w:rsid w:val="00315119"/>
    <w:rsid w:val="003154CD"/>
    <w:rsid w:val="00315D43"/>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0E2"/>
    <w:rsid w:val="00351265"/>
    <w:rsid w:val="0035183E"/>
    <w:rsid w:val="00351B3E"/>
    <w:rsid w:val="00351BC6"/>
    <w:rsid w:val="00352C3E"/>
    <w:rsid w:val="00353048"/>
    <w:rsid w:val="003535EB"/>
    <w:rsid w:val="0035372B"/>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3BB"/>
    <w:rsid w:val="00363400"/>
    <w:rsid w:val="00363552"/>
    <w:rsid w:val="00363A13"/>
    <w:rsid w:val="00363A73"/>
    <w:rsid w:val="003647DD"/>
    <w:rsid w:val="0036569E"/>
    <w:rsid w:val="00367CD1"/>
    <w:rsid w:val="00367E11"/>
    <w:rsid w:val="0037030C"/>
    <w:rsid w:val="00370D82"/>
    <w:rsid w:val="0037158D"/>
    <w:rsid w:val="003719BA"/>
    <w:rsid w:val="00371E97"/>
    <w:rsid w:val="003727D1"/>
    <w:rsid w:val="003728B4"/>
    <w:rsid w:val="00372BF3"/>
    <w:rsid w:val="003731FE"/>
    <w:rsid w:val="00373445"/>
    <w:rsid w:val="003735F6"/>
    <w:rsid w:val="0037397C"/>
    <w:rsid w:val="00373C27"/>
    <w:rsid w:val="00373EFB"/>
    <w:rsid w:val="00374443"/>
    <w:rsid w:val="00374B11"/>
    <w:rsid w:val="0037540A"/>
    <w:rsid w:val="00375645"/>
    <w:rsid w:val="00375C3B"/>
    <w:rsid w:val="00375CFE"/>
    <w:rsid w:val="00375F98"/>
    <w:rsid w:val="0037711F"/>
    <w:rsid w:val="003771A5"/>
    <w:rsid w:val="00377825"/>
    <w:rsid w:val="00377CDF"/>
    <w:rsid w:val="00381267"/>
    <w:rsid w:val="003817C3"/>
    <w:rsid w:val="00382699"/>
    <w:rsid w:val="0038328F"/>
    <w:rsid w:val="003835FA"/>
    <w:rsid w:val="00383A7B"/>
    <w:rsid w:val="00384200"/>
    <w:rsid w:val="0038468E"/>
    <w:rsid w:val="003848E2"/>
    <w:rsid w:val="00384CFE"/>
    <w:rsid w:val="00385159"/>
    <w:rsid w:val="00385DBA"/>
    <w:rsid w:val="00386944"/>
    <w:rsid w:val="00386C50"/>
    <w:rsid w:val="00386D1C"/>
    <w:rsid w:val="00387013"/>
    <w:rsid w:val="003870EF"/>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1813"/>
    <w:rsid w:val="003B1D53"/>
    <w:rsid w:val="003B232B"/>
    <w:rsid w:val="003B2F65"/>
    <w:rsid w:val="003B37BE"/>
    <w:rsid w:val="003B3909"/>
    <w:rsid w:val="003B3977"/>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E00"/>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6F1"/>
    <w:rsid w:val="003F5A2F"/>
    <w:rsid w:val="003F5B55"/>
    <w:rsid w:val="003F6737"/>
    <w:rsid w:val="003F6C92"/>
    <w:rsid w:val="003F6D9D"/>
    <w:rsid w:val="003F6ED2"/>
    <w:rsid w:val="003F71DF"/>
    <w:rsid w:val="003F72A9"/>
    <w:rsid w:val="003F73E5"/>
    <w:rsid w:val="003F7A4E"/>
    <w:rsid w:val="003F7C3A"/>
    <w:rsid w:val="00400744"/>
    <w:rsid w:val="00400C31"/>
    <w:rsid w:val="00400DA5"/>
    <w:rsid w:val="00401324"/>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4CC"/>
    <w:rsid w:val="00413DAD"/>
    <w:rsid w:val="00413E9E"/>
    <w:rsid w:val="004143FC"/>
    <w:rsid w:val="00414A8B"/>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AB6"/>
    <w:rsid w:val="00424E6E"/>
    <w:rsid w:val="004256ED"/>
    <w:rsid w:val="00425923"/>
    <w:rsid w:val="00425BCC"/>
    <w:rsid w:val="00425BDB"/>
    <w:rsid w:val="00425C18"/>
    <w:rsid w:val="00425DD1"/>
    <w:rsid w:val="00425E4D"/>
    <w:rsid w:val="00426BEB"/>
    <w:rsid w:val="00426D6C"/>
    <w:rsid w:val="00426FFE"/>
    <w:rsid w:val="0042701D"/>
    <w:rsid w:val="0042745D"/>
    <w:rsid w:val="0042762B"/>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581"/>
    <w:rsid w:val="00444904"/>
    <w:rsid w:val="00444F2C"/>
    <w:rsid w:val="00445378"/>
    <w:rsid w:val="004459DE"/>
    <w:rsid w:val="004463B0"/>
    <w:rsid w:val="00446870"/>
    <w:rsid w:val="00446D32"/>
    <w:rsid w:val="00446F50"/>
    <w:rsid w:val="004475D7"/>
    <w:rsid w:val="004477CF"/>
    <w:rsid w:val="00450175"/>
    <w:rsid w:val="004504A8"/>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B60"/>
    <w:rsid w:val="004A736A"/>
    <w:rsid w:val="004B067B"/>
    <w:rsid w:val="004B0C00"/>
    <w:rsid w:val="004B13FE"/>
    <w:rsid w:val="004B150A"/>
    <w:rsid w:val="004B1C87"/>
    <w:rsid w:val="004B1FE6"/>
    <w:rsid w:val="004B2409"/>
    <w:rsid w:val="004B296B"/>
    <w:rsid w:val="004B2EAE"/>
    <w:rsid w:val="004B3124"/>
    <w:rsid w:val="004B31D0"/>
    <w:rsid w:val="004B4069"/>
    <w:rsid w:val="004B431D"/>
    <w:rsid w:val="004B449E"/>
    <w:rsid w:val="004B4C06"/>
    <w:rsid w:val="004B4D09"/>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EA2"/>
    <w:rsid w:val="004C4EBA"/>
    <w:rsid w:val="004C55A1"/>
    <w:rsid w:val="004C6243"/>
    <w:rsid w:val="004C69F7"/>
    <w:rsid w:val="004C6BF9"/>
    <w:rsid w:val="004C6D16"/>
    <w:rsid w:val="004C738A"/>
    <w:rsid w:val="004D0A70"/>
    <w:rsid w:val="004D10F7"/>
    <w:rsid w:val="004D1D7A"/>
    <w:rsid w:val="004D1DB0"/>
    <w:rsid w:val="004D23F8"/>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851"/>
    <w:rsid w:val="004E6072"/>
    <w:rsid w:val="004E6648"/>
    <w:rsid w:val="004E6C49"/>
    <w:rsid w:val="004E6FCD"/>
    <w:rsid w:val="004E7364"/>
    <w:rsid w:val="004E744F"/>
    <w:rsid w:val="004E7A5B"/>
    <w:rsid w:val="004E7B7C"/>
    <w:rsid w:val="004E7CFE"/>
    <w:rsid w:val="004F028C"/>
    <w:rsid w:val="004F0889"/>
    <w:rsid w:val="004F0B10"/>
    <w:rsid w:val="004F1684"/>
    <w:rsid w:val="004F1797"/>
    <w:rsid w:val="004F1BD0"/>
    <w:rsid w:val="004F25F4"/>
    <w:rsid w:val="004F2FC7"/>
    <w:rsid w:val="004F3085"/>
    <w:rsid w:val="004F3677"/>
    <w:rsid w:val="004F3A33"/>
    <w:rsid w:val="004F44CB"/>
    <w:rsid w:val="004F45D3"/>
    <w:rsid w:val="004F45ED"/>
    <w:rsid w:val="004F592B"/>
    <w:rsid w:val="004F6570"/>
    <w:rsid w:val="004F6575"/>
    <w:rsid w:val="004F6759"/>
    <w:rsid w:val="004F7427"/>
    <w:rsid w:val="004F753A"/>
    <w:rsid w:val="004F7A35"/>
    <w:rsid w:val="004F7E8E"/>
    <w:rsid w:val="0050074C"/>
    <w:rsid w:val="005012A3"/>
    <w:rsid w:val="00502B94"/>
    <w:rsid w:val="005030D4"/>
    <w:rsid w:val="00503AE2"/>
    <w:rsid w:val="00503D93"/>
    <w:rsid w:val="00504740"/>
    <w:rsid w:val="005049B0"/>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C97"/>
    <w:rsid w:val="00514885"/>
    <w:rsid w:val="00514AA4"/>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18"/>
    <w:rsid w:val="00525DB8"/>
    <w:rsid w:val="0052608E"/>
    <w:rsid w:val="00526220"/>
    <w:rsid w:val="00526237"/>
    <w:rsid w:val="005264DA"/>
    <w:rsid w:val="00526A6E"/>
    <w:rsid w:val="00526A86"/>
    <w:rsid w:val="00526DD2"/>
    <w:rsid w:val="005270AA"/>
    <w:rsid w:val="0052758B"/>
    <w:rsid w:val="005308F8"/>
    <w:rsid w:val="005317D0"/>
    <w:rsid w:val="00531A76"/>
    <w:rsid w:val="0053237C"/>
    <w:rsid w:val="005325CA"/>
    <w:rsid w:val="005337A7"/>
    <w:rsid w:val="00533C6B"/>
    <w:rsid w:val="00533E00"/>
    <w:rsid w:val="00534253"/>
    <w:rsid w:val="005342F5"/>
    <w:rsid w:val="00534527"/>
    <w:rsid w:val="005346B4"/>
    <w:rsid w:val="00534CA0"/>
    <w:rsid w:val="0053546D"/>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67B"/>
    <w:rsid w:val="00543809"/>
    <w:rsid w:val="00543AB1"/>
    <w:rsid w:val="00543C53"/>
    <w:rsid w:val="00544216"/>
    <w:rsid w:val="00544F2D"/>
    <w:rsid w:val="00545058"/>
    <w:rsid w:val="00545EC5"/>
    <w:rsid w:val="00546403"/>
    <w:rsid w:val="00546743"/>
    <w:rsid w:val="0054716A"/>
    <w:rsid w:val="005471BF"/>
    <w:rsid w:val="00547BDF"/>
    <w:rsid w:val="00547C49"/>
    <w:rsid w:val="0055012A"/>
    <w:rsid w:val="005502A3"/>
    <w:rsid w:val="00550DDE"/>
    <w:rsid w:val="00550E03"/>
    <w:rsid w:val="00551190"/>
    <w:rsid w:val="00551B76"/>
    <w:rsid w:val="0055240B"/>
    <w:rsid w:val="00552D27"/>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4376"/>
    <w:rsid w:val="0056487E"/>
    <w:rsid w:val="00564A33"/>
    <w:rsid w:val="005650FE"/>
    <w:rsid w:val="0056591E"/>
    <w:rsid w:val="00566422"/>
    <w:rsid w:val="005667E2"/>
    <w:rsid w:val="00566D6D"/>
    <w:rsid w:val="00566E9E"/>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A39"/>
    <w:rsid w:val="00594B93"/>
    <w:rsid w:val="00595664"/>
    <w:rsid w:val="00595F55"/>
    <w:rsid w:val="00596DF4"/>
    <w:rsid w:val="005972D1"/>
    <w:rsid w:val="005979DD"/>
    <w:rsid w:val="00597CB5"/>
    <w:rsid w:val="00597ED0"/>
    <w:rsid w:val="005A004D"/>
    <w:rsid w:val="005A02EB"/>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2FA"/>
    <w:rsid w:val="005B3675"/>
    <w:rsid w:val="005B38A6"/>
    <w:rsid w:val="005B3E37"/>
    <w:rsid w:val="005B4647"/>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8A2"/>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88C"/>
    <w:rsid w:val="005D5F2C"/>
    <w:rsid w:val="005D6345"/>
    <w:rsid w:val="005D64D0"/>
    <w:rsid w:val="005D65C0"/>
    <w:rsid w:val="005D6C41"/>
    <w:rsid w:val="005D6D0D"/>
    <w:rsid w:val="005D6DBE"/>
    <w:rsid w:val="005D6E8B"/>
    <w:rsid w:val="005D71A5"/>
    <w:rsid w:val="005D772C"/>
    <w:rsid w:val="005E0170"/>
    <w:rsid w:val="005E0719"/>
    <w:rsid w:val="005E146D"/>
    <w:rsid w:val="005E1515"/>
    <w:rsid w:val="005E27B1"/>
    <w:rsid w:val="005E2D45"/>
    <w:rsid w:val="005E2FB4"/>
    <w:rsid w:val="005E4938"/>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D82"/>
    <w:rsid w:val="005F2E84"/>
    <w:rsid w:val="005F2F80"/>
    <w:rsid w:val="005F35D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9AD"/>
    <w:rsid w:val="006224BC"/>
    <w:rsid w:val="006225ED"/>
    <w:rsid w:val="006225F9"/>
    <w:rsid w:val="00622C29"/>
    <w:rsid w:val="006234BC"/>
    <w:rsid w:val="00623670"/>
    <w:rsid w:val="00624D92"/>
    <w:rsid w:val="00624E2A"/>
    <w:rsid w:val="006256B8"/>
    <w:rsid w:val="006258D5"/>
    <w:rsid w:val="00625B8E"/>
    <w:rsid w:val="00625ECE"/>
    <w:rsid w:val="00626712"/>
    <w:rsid w:val="00630372"/>
    <w:rsid w:val="00630D32"/>
    <w:rsid w:val="0063104F"/>
    <w:rsid w:val="00631C71"/>
    <w:rsid w:val="00631DD1"/>
    <w:rsid w:val="00632C4E"/>
    <w:rsid w:val="00632D00"/>
    <w:rsid w:val="00633332"/>
    <w:rsid w:val="00633361"/>
    <w:rsid w:val="00633A50"/>
    <w:rsid w:val="00633C1C"/>
    <w:rsid w:val="00633FE5"/>
    <w:rsid w:val="0063479F"/>
    <w:rsid w:val="00635602"/>
    <w:rsid w:val="0063597D"/>
    <w:rsid w:val="00635BA7"/>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50280"/>
    <w:rsid w:val="00650A2C"/>
    <w:rsid w:val="006513ED"/>
    <w:rsid w:val="00651696"/>
    <w:rsid w:val="00651821"/>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8BD"/>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BDC"/>
    <w:rsid w:val="00680DFF"/>
    <w:rsid w:val="006811BB"/>
    <w:rsid w:val="00681465"/>
    <w:rsid w:val="00681DE5"/>
    <w:rsid w:val="00681FF2"/>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904BA"/>
    <w:rsid w:val="0069050E"/>
    <w:rsid w:val="00690AC0"/>
    <w:rsid w:val="0069117F"/>
    <w:rsid w:val="006911F9"/>
    <w:rsid w:val="006915CE"/>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703C"/>
    <w:rsid w:val="006C70A9"/>
    <w:rsid w:val="006C7F83"/>
    <w:rsid w:val="006D017B"/>
    <w:rsid w:val="006D1301"/>
    <w:rsid w:val="006D1C39"/>
    <w:rsid w:val="006D1D34"/>
    <w:rsid w:val="006D1E35"/>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443"/>
    <w:rsid w:val="006F3E94"/>
    <w:rsid w:val="006F42A6"/>
    <w:rsid w:val="006F496C"/>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D5F"/>
    <w:rsid w:val="00704215"/>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3DD6"/>
    <w:rsid w:val="00714338"/>
    <w:rsid w:val="00714BF7"/>
    <w:rsid w:val="00715906"/>
    <w:rsid w:val="00715965"/>
    <w:rsid w:val="007159A6"/>
    <w:rsid w:val="00715CE4"/>
    <w:rsid w:val="00715DA6"/>
    <w:rsid w:val="00715F15"/>
    <w:rsid w:val="007161F1"/>
    <w:rsid w:val="0071761A"/>
    <w:rsid w:val="007178D4"/>
    <w:rsid w:val="00717988"/>
    <w:rsid w:val="00721024"/>
    <w:rsid w:val="0072150D"/>
    <w:rsid w:val="0072194D"/>
    <w:rsid w:val="00722C37"/>
    <w:rsid w:val="00723E3D"/>
    <w:rsid w:val="00724962"/>
    <w:rsid w:val="00724A52"/>
    <w:rsid w:val="007253ED"/>
    <w:rsid w:val="00725667"/>
    <w:rsid w:val="00725904"/>
    <w:rsid w:val="00726066"/>
    <w:rsid w:val="0072662C"/>
    <w:rsid w:val="00726807"/>
    <w:rsid w:val="00727178"/>
    <w:rsid w:val="007271E1"/>
    <w:rsid w:val="007275E7"/>
    <w:rsid w:val="007302DA"/>
    <w:rsid w:val="00730753"/>
    <w:rsid w:val="00730A00"/>
    <w:rsid w:val="00730CDA"/>
    <w:rsid w:val="00731AF9"/>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406"/>
    <w:rsid w:val="00737486"/>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04"/>
    <w:rsid w:val="00744372"/>
    <w:rsid w:val="00744B59"/>
    <w:rsid w:val="00744D06"/>
    <w:rsid w:val="007452F4"/>
    <w:rsid w:val="00745EA8"/>
    <w:rsid w:val="0074670E"/>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745"/>
    <w:rsid w:val="007869FA"/>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974"/>
    <w:rsid w:val="007B0FE6"/>
    <w:rsid w:val="007B10EE"/>
    <w:rsid w:val="007B11DA"/>
    <w:rsid w:val="007B173E"/>
    <w:rsid w:val="007B1BB6"/>
    <w:rsid w:val="007B1C8B"/>
    <w:rsid w:val="007B1C98"/>
    <w:rsid w:val="007B1CE5"/>
    <w:rsid w:val="007B2074"/>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620D"/>
    <w:rsid w:val="007C6284"/>
    <w:rsid w:val="007C6608"/>
    <w:rsid w:val="007C67AC"/>
    <w:rsid w:val="007C67E5"/>
    <w:rsid w:val="007C785C"/>
    <w:rsid w:val="007D00A4"/>
    <w:rsid w:val="007D01D7"/>
    <w:rsid w:val="007D0B67"/>
    <w:rsid w:val="007D0F61"/>
    <w:rsid w:val="007D136E"/>
    <w:rsid w:val="007D1462"/>
    <w:rsid w:val="007D1C1E"/>
    <w:rsid w:val="007D2815"/>
    <w:rsid w:val="007D46E0"/>
    <w:rsid w:val="007D4739"/>
    <w:rsid w:val="007D4790"/>
    <w:rsid w:val="007D49DA"/>
    <w:rsid w:val="007D4BA0"/>
    <w:rsid w:val="007D501C"/>
    <w:rsid w:val="007D5639"/>
    <w:rsid w:val="007D63C3"/>
    <w:rsid w:val="007D640D"/>
    <w:rsid w:val="007D66F3"/>
    <w:rsid w:val="007D69A5"/>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973"/>
    <w:rsid w:val="007E4C21"/>
    <w:rsid w:val="007E6CCF"/>
    <w:rsid w:val="007E6ED6"/>
    <w:rsid w:val="007E746D"/>
    <w:rsid w:val="007E753C"/>
    <w:rsid w:val="007E7888"/>
    <w:rsid w:val="007F0256"/>
    <w:rsid w:val="007F0604"/>
    <w:rsid w:val="007F0DC3"/>
    <w:rsid w:val="007F15A7"/>
    <w:rsid w:val="007F22EE"/>
    <w:rsid w:val="007F266D"/>
    <w:rsid w:val="007F2780"/>
    <w:rsid w:val="007F2B8B"/>
    <w:rsid w:val="007F304B"/>
    <w:rsid w:val="007F3345"/>
    <w:rsid w:val="007F39CE"/>
    <w:rsid w:val="007F3ACC"/>
    <w:rsid w:val="007F3DC9"/>
    <w:rsid w:val="007F4674"/>
    <w:rsid w:val="007F4B39"/>
    <w:rsid w:val="007F5223"/>
    <w:rsid w:val="007F56A3"/>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7393"/>
    <w:rsid w:val="0081101D"/>
    <w:rsid w:val="00811690"/>
    <w:rsid w:val="00811752"/>
    <w:rsid w:val="008117D5"/>
    <w:rsid w:val="00811BF2"/>
    <w:rsid w:val="008126ED"/>
    <w:rsid w:val="00813180"/>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0CA"/>
    <w:rsid w:val="00831955"/>
    <w:rsid w:val="00831C33"/>
    <w:rsid w:val="00831CCB"/>
    <w:rsid w:val="00831CF6"/>
    <w:rsid w:val="0083241B"/>
    <w:rsid w:val="0083260C"/>
    <w:rsid w:val="008330ED"/>
    <w:rsid w:val="00833705"/>
    <w:rsid w:val="00834883"/>
    <w:rsid w:val="00834A62"/>
    <w:rsid w:val="00834DEE"/>
    <w:rsid w:val="00835754"/>
    <w:rsid w:val="00836757"/>
    <w:rsid w:val="00837CD1"/>
    <w:rsid w:val="00840019"/>
    <w:rsid w:val="00840ACA"/>
    <w:rsid w:val="008416C7"/>
    <w:rsid w:val="00841DF7"/>
    <w:rsid w:val="00841E16"/>
    <w:rsid w:val="00842177"/>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92E"/>
    <w:rsid w:val="00855371"/>
    <w:rsid w:val="00855AF6"/>
    <w:rsid w:val="00855C15"/>
    <w:rsid w:val="008563D7"/>
    <w:rsid w:val="008569BD"/>
    <w:rsid w:val="00856CCB"/>
    <w:rsid w:val="00856D9A"/>
    <w:rsid w:val="008573A2"/>
    <w:rsid w:val="00857B71"/>
    <w:rsid w:val="00857D01"/>
    <w:rsid w:val="00860074"/>
    <w:rsid w:val="0086117F"/>
    <w:rsid w:val="008611CD"/>
    <w:rsid w:val="008613DC"/>
    <w:rsid w:val="0086199A"/>
    <w:rsid w:val="008622BF"/>
    <w:rsid w:val="00862454"/>
    <w:rsid w:val="008627E1"/>
    <w:rsid w:val="00862F19"/>
    <w:rsid w:val="00863044"/>
    <w:rsid w:val="008637A2"/>
    <w:rsid w:val="00863C68"/>
    <w:rsid w:val="00864716"/>
    <w:rsid w:val="0086479A"/>
    <w:rsid w:val="008647F3"/>
    <w:rsid w:val="008651C6"/>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A07"/>
    <w:rsid w:val="00872D1A"/>
    <w:rsid w:val="00873CAB"/>
    <w:rsid w:val="008743DE"/>
    <w:rsid w:val="008746DE"/>
    <w:rsid w:val="008749FA"/>
    <w:rsid w:val="008751E6"/>
    <w:rsid w:val="0087591E"/>
    <w:rsid w:val="00875D58"/>
    <w:rsid w:val="00875FCA"/>
    <w:rsid w:val="0087618A"/>
    <w:rsid w:val="0087633E"/>
    <w:rsid w:val="00876BAC"/>
    <w:rsid w:val="00876CE2"/>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016"/>
    <w:rsid w:val="008861F5"/>
    <w:rsid w:val="00886429"/>
    <w:rsid w:val="0088728A"/>
    <w:rsid w:val="0089020C"/>
    <w:rsid w:val="00890253"/>
    <w:rsid w:val="00890AB0"/>
    <w:rsid w:val="00891487"/>
    <w:rsid w:val="00891B06"/>
    <w:rsid w:val="008927A7"/>
    <w:rsid w:val="00892C3E"/>
    <w:rsid w:val="00892F75"/>
    <w:rsid w:val="008930A5"/>
    <w:rsid w:val="0089355D"/>
    <w:rsid w:val="00893E9F"/>
    <w:rsid w:val="00894550"/>
    <w:rsid w:val="0089534A"/>
    <w:rsid w:val="00895CD6"/>
    <w:rsid w:val="00895D34"/>
    <w:rsid w:val="00895E05"/>
    <w:rsid w:val="00896F84"/>
    <w:rsid w:val="00897033"/>
    <w:rsid w:val="00897524"/>
    <w:rsid w:val="00897D1E"/>
    <w:rsid w:val="00897D7A"/>
    <w:rsid w:val="008A0898"/>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312"/>
    <w:rsid w:val="008B5BC4"/>
    <w:rsid w:val="008B62F4"/>
    <w:rsid w:val="008B64CE"/>
    <w:rsid w:val="008B658D"/>
    <w:rsid w:val="008B6B6B"/>
    <w:rsid w:val="008B70FE"/>
    <w:rsid w:val="008B7656"/>
    <w:rsid w:val="008C05F3"/>
    <w:rsid w:val="008C0E70"/>
    <w:rsid w:val="008C0F92"/>
    <w:rsid w:val="008C1080"/>
    <w:rsid w:val="008C1120"/>
    <w:rsid w:val="008C131A"/>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688"/>
    <w:rsid w:val="008D06A6"/>
    <w:rsid w:val="008D09A6"/>
    <w:rsid w:val="008D14E7"/>
    <w:rsid w:val="008D21EA"/>
    <w:rsid w:val="008D276E"/>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2355"/>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31A"/>
    <w:rsid w:val="008F0C7E"/>
    <w:rsid w:val="008F0CF6"/>
    <w:rsid w:val="008F11C6"/>
    <w:rsid w:val="008F167C"/>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C20"/>
    <w:rsid w:val="00906E3C"/>
    <w:rsid w:val="009071FC"/>
    <w:rsid w:val="00907520"/>
    <w:rsid w:val="009103EF"/>
    <w:rsid w:val="00910611"/>
    <w:rsid w:val="0091069B"/>
    <w:rsid w:val="009106EB"/>
    <w:rsid w:val="00910D61"/>
    <w:rsid w:val="00911543"/>
    <w:rsid w:val="009118F9"/>
    <w:rsid w:val="00911AED"/>
    <w:rsid w:val="00913977"/>
    <w:rsid w:val="00914203"/>
    <w:rsid w:val="00914295"/>
    <w:rsid w:val="00915997"/>
    <w:rsid w:val="00915E1D"/>
    <w:rsid w:val="009163F2"/>
    <w:rsid w:val="00916AED"/>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52C"/>
    <w:rsid w:val="00927DEF"/>
    <w:rsid w:val="00927F34"/>
    <w:rsid w:val="00930216"/>
    <w:rsid w:val="00930A51"/>
    <w:rsid w:val="00930B2B"/>
    <w:rsid w:val="00931A98"/>
    <w:rsid w:val="009321E6"/>
    <w:rsid w:val="0093234D"/>
    <w:rsid w:val="009335CA"/>
    <w:rsid w:val="00933951"/>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CA2"/>
    <w:rsid w:val="00944F0C"/>
    <w:rsid w:val="00944F41"/>
    <w:rsid w:val="00944F89"/>
    <w:rsid w:val="00945763"/>
    <w:rsid w:val="00945823"/>
    <w:rsid w:val="00945833"/>
    <w:rsid w:val="00945B58"/>
    <w:rsid w:val="00945D36"/>
    <w:rsid w:val="00945FC0"/>
    <w:rsid w:val="009460B8"/>
    <w:rsid w:val="0094633E"/>
    <w:rsid w:val="009463E2"/>
    <w:rsid w:val="009464C8"/>
    <w:rsid w:val="009465CB"/>
    <w:rsid w:val="00946A9F"/>
    <w:rsid w:val="00947B75"/>
    <w:rsid w:val="00947C67"/>
    <w:rsid w:val="009509FD"/>
    <w:rsid w:val="00950CE7"/>
    <w:rsid w:val="00951AE4"/>
    <w:rsid w:val="00953349"/>
    <w:rsid w:val="00954A06"/>
    <w:rsid w:val="00954B9B"/>
    <w:rsid w:val="00955751"/>
    <w:rsid w:val="00955916"/>
    <w:rsid w:val="00955C6C"/>
    <w:rsid w:val="00956503"/>
    <w:rsid w:val="009565A5"/>
    <w:rsid w:val="00956846"/>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457B"/>
    <w:rsid w:val="009767FB"/>
    <w:rsid w:val="00977347"/>
    <w:rsid w:val="00977D86"/>
    <w:rsid w:val="00980FD5"/>
    <w:rsid w:val="009814BA"/>
    <w:rsid w:val="00981520"/>
    <w:rsid w:val="0098179F"/>
    <w:rsid w:val="009817AF"/>
    <w:rsid w:val="00981B3B"/>
    <w:rsid w:val="00981DF3"/>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0FA8"/>
    <w:rsid w:val="00991E74"/>
    <w:rsid w:val="00992AEB"/>
    <w:rsid w:val="00992ECB"/>
    <w:rsid w:val="0099305B"/>
    <w:rsid w:val="009939D8"/>
    <w:rsid w:val="00993E62"/>
    <w:rsid w:val="00994642"/>
    <w:rsid w:val="00994811"/>
    <w:rsid w:val="00995FC3"/>
    <w:rsid w:val="009966DC"/>
    <w:rsid w:val="00996A71"/>
    <w:rsid w:val="00997536"/>
    <w:rsid w:val="00997957"/>
    <w:rsid w:val="00997C66"/>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901"/>
    <w:rsid w:val="009C2B51"/>
    <w:rsid w:val="009C3167"/>
    <w:rsid w:val="009C32C7"/>
    <w:rsid w:val="009C3B5D"/>
    <w:rsid w:val="009C4420"/>
    <w:rsid w:val="009C458C"/>
    <w:rsid w:val="009C458E"/>
    <w:rsid w:val="009C4860"/>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060"/>
    <w:rsid w:val="009D111E"/>
    <w:rsid w:val="009D1254"/>
    <w:rsid w:val="009D214A"/>
    <w:rsid w:val="009D2576"/>
    <w:rsid w:val="009D25EC"/>
    <w:rsid w:val="009D26DF"/>
    <w:rsid w:val="009D301C"/>
    <w:rsid w:val="009D3654"/>
    <w:rsid w:val="009D36C9"/>
    <w:rsid w:val="009D3EF2"/>
    <w:rsid w:val="009D48DA"/>
    <w:rsid w:val="009D66E2"/>
    <w:rsid w:val="009D75B8"/>
    <w:rsid w:val="009D776D"/>
    <w:rsid w:val="009D7D8B"/>
    <w:rsid w:val="009E222A"/>
    <w:rsid w:val="009E2269"/>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66D"/>
    <w:rsid w:val="009F0961"/>
    <w:rsid w:val="009F1390"/>
    <w:rsid w:val="009F13EE"/>
    <w:rsid w:val="009F15B7"/>
    <w:rsid w:val="009F1A8A"/>
    <w:rsid w:val="009F1E44"/>
    <w:rsid w:val="009F2287"/>
    <w:rsid w:val="009F26B9"/>
    <w:rsid w:val="009F36C9"/>
    <w:rsid w:val="009F3925"/>
    <w:rsid w:val="009F3DCE"/>
    <w:rsid w:val="009F3FBC"/>
    <w:rsid w:val="009F573B"/>
    <w:rsid w:val="009F6191"/>
    <w:rsid w:val="009F6E11"/>
    <w:rsid w:val="00A009FA"/>
    <w:rsid w:val="00A00CE6"/>
    <w:rsid w:val="00A00CF3"/>
    <w:rsid w:val="00A01552"/>
    <w:rsid w:val="00A01658"/>
    <w:rsid w:val="00A0170C"/>
    <w:rsid w:val="00A01A77"/>
    <w:rsid w:val="00A0258D"/>
    <w:rsid w:val="00A03942"/>
    <w:rsid w:val="00A05DFB"/>
    <w:rsid w:val="00A063BB"/>
    <w:rsid w:val="00A06460"/>
    <w:rsid w:val="00A070DA"/>
    <w:rsid w:val="00A0778F"/>
    <w:rsid w:val="00A10074"/>
    <w:rsid w:val="00A10082"/>
    <w:rsid w:val="00A10114"/>
    <w:rsid w:val="00A101FF"/>
    <w:rsid w:val="00A111A9"/>
    <w:rsid w:val="00A1131E"/>
    <w:rsid w:val="00A12539"/>
    <w:rsid w:val="00A12575"/>
    <w:rsid w:val="00A13093"/>
    <w:rsid w:val="00A13E05"/>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5AB1"/>
    <w:rsid w:val="00A25FB6"/>
    <w:rsid w:val="00A26006"/>
    <w:rsid w:val="00A26648"/>
    <w:rsid w:val="00A2677B"/>
    <w:rsid w:val="00A26789"/>
    <w:rsid w:val="00A26D11"/>
    <w:rsid w:val="00A27269"/>
    <w:rsid w:val="00A272EF"/>
    <w:rsid w:val="00A2778E"/>
    <w:rsid w:val="00A27858"/>
    <w:rsid w:val="00A27C77"/>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343"/>
    <w:rsid w:val="00A4451D"/>
    <w:rsid w:val="00A44993"/>
    <w:rsid w:val="00A45298"/>
    <w:rsid w:val="00A45D21"/>
    <w:rsid w:val="00A45DCD"/>
    <w:rsid w:val="00A466FB"/>
    <w:rsid w:val="00A46765"/>
    <w:rsid w:val="00A47672"/>
    <w:rsid w:val="00A4777A"/>
    <w:rsid w:val="00A47C4F"/>
    <w:rsid w:val="00A47EBD"/>
    <w:rsid w:val="00A504D8"/>
    <w:rsid w:val="00A508C0"/>
    <w:rsid w:val="00A50E1B"/>
    <w:rsid w:val="00A518EA"/>
    <w:rsid w:val="00A51FA1"/>
    <w:rsid w:val="00A52111"/>
    <w:rsid w:val="00A523FD"/>
    <w:rsid w:val="00A524D1"/>
    <w:rsid w:val="00A526ED"/>
    <w:rsid w:val="00A527A9"/>
    <w:rsid w:val="00A52B17"/>
    <w:rsid w:val="00A53209"/>
    <w:rsid w:val="00A534B8"/>
    <w:rsid w:val="00A53A90"/>
    <w:rsid w:val="00A53EBE"/>
    <w:rsid w:val="00A549C9"/>
    <w:rsid w:val="00A54E7B"/>
    <w:rsid w:val="00A55595"/>
    <w:rsid w:val="00A56507"/>
    <w:rsid w:val="00A570E3"/>
    <w:rsid w:val="00A574EF"/>
    <w:rsid w:val="00A57FF7"/>
    <w:rsid w:val="00A60474"/>
    <w:rsid w:val="00A60911"/>
    <w:rsid w:val="00A60957"/>
    <w:rsid w:val="00A60B6E"/>
    <w:rsid w:val="00A6109B"/>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5AD6"/>
    <w:rsid w:val="00A761C3"/>
    <w:rsid w:val="00A76DA0"/>
    <w:rsid w:val="00A77222"/>
    <w:rsid w:val="00A77379"/>
    <w:rsid w:val="00A77E21"/>
    <w:rsid w:val="00A80DB4"/>
    <w:rsid w:val="00A80F2B"/>
    <w:rsid w:val="00A816EF"/>
    <w:rsid w:val="00A81A74"/>
    <w:rsid w:val="00A81A84"/>
    <w:rsid w:val="00A81DA6"/>
    <w:rsid w:val="00A82C1D"/>
    <w:rsid w:val="00A83806"/>
    <w:rsid w:val="00A83831"/>
    <w:rsid w:val="00A840AD"/>
    <w:rsid w:val="00A844AB"/>
    <w:rsid w:val="00A8459F"/>
    <w:rsid w:val="00A846AF"/>
    <w:rsid w:val="00A84906"/>
    <w:rsid w:val="00A84C2E"/>
    <w:rsid w:val="00A85CE6"/>
    <w:rsid w:val="00A86BBB"/>
    <w:rsid w:val="00A87399"/>
    <w:rsid w:val="00A877AD"/>
    <w:rsid w:val="00A87B07"/>
    <w:rsid w:val="00A9062C"/>
    <w:rsid w:val="00A915A0"/>
    <w:rsid w:val="00A91941"/>
    <w:rsid w:val="00A91962"/>
    <w:rsid w:val="00A91A55"/>
    <w:rsid w:val="00A9217C"/>
    <w:rsid w:val="00A92AB8"/>
    <w:rsid w:val="00A92D5B"/>
    <w:rsid w:val="00A92F47"/>
    <w:rsid w:val="00A93446"/>
    <w:rsid w:val="00A93DF8"/>
    <w:rsid w:val="00A944FD"/>
    <w:rsid w:val="00A95113"/>
    <w:rsid w:val="00A96694"/>
    <w:rsid w:val="00A97353"/>
    <w:rsid w:val="00A973AD"/>
    <w:rsid w:val="00A97759"/>
    <w:rsid w:val="00A97A34"/>
    <w:rsid w:val="00AA02D0"/>
    <w:rsid w:val="00AA0E4F"/>
    <w:rsid w:val="00AA1205"/>
    <w:rsid w:val="00AA1674"/>
    <w:rsid w:val="00AA19D0"/>
    <w:rsid w:val="00AA20D6"/>
    <w:rsid w:val="00AA22BB"/>
    <w:rsid w:val="00AA22E2"/>
    <w:rsid w:val="00AA238E"/>
    <w:rsid w:val="00AA347A"/>
    <w:rsid w:val="00AA347C"/>
    <w:rsid w:val="00AA3B5A"/>
    <w:rsid w:val="00AA4960"/>
    <w:rsid w:val="00AA4D19"/>
    <w:rsid w:val="00AA4FC9"/>
    <w:rsid w:val="00AA54B6"/>
    <w:rsid w:val="00AA60C1"/>
    <w:rsid w:val="00AA60E1"/>
    <w:rsid w:val="00AA6941"/>
    <w:rsid w:val="00AA74E6"/>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4173"/>
    <w:rsid w:val="00AB4250"/>
    <w:rsid w:val="00AB4865"/>
    <w:rsid w:val="00AB4C44"/>
    <w:rsid w:val="00AB501D"/>
    <w:rsid w:val="00AB5BF6"/>
    <w:rsid w:val="00AB5CBD"/>
    <w:rsid w:val="00AC0119"/>
    <w:rsid w:val="00AC0384"/>
    <w:rsid w:val="00AC0750"/>
    <w:rsid w:val="00AC0D3A"/>
    <w:rsid w:val="00AC238C"/>
    <w:rsid w:val="00AC2838"/>
    <w:rsid w:val="00AC317D"/>
    <w:rsid w:val="00AC391F"/>
    <w:rsid w:val="00AC3C6A"/>
    <w:rsid w:val="00AC4D20"/>
    <w:rsid w:val="00AC5034"/>
    <w:rsid w:val="00AC53C8"/>
    <w:rsid w:val="00AC5535"/>
    <w:rsid w:val="00AC5CCB"/>
    <w:rsid w:val="00AC5DE1"/>
    <w:rsid w:val="00AC6094"/>
    <w:rsid w:val="00AC62E4"/>
    <w:rsid w:val="00AC6D33"/>
    <w:rsid w:val="00AC72EB"/>
    <w:rsid w:val="00AC7B0D"/>
    <w:rsid w:val="00AD02BF"/>
    <w:rsid w:val="00AD04E0"/>
    <w:rsid w:val="00AD1109"/>
    <w:rsid w:val="00AD1681"/>
    <w:rsid w:val="00AD2B53"/>
    <w:rsid w:val="00AD300B"/>
    <w:rsid w:val="00AD3C81"/>
    <w:rsid w:val="00AD4035"/>
    <w:rsid w:val="00AD52D1"/>
    <w:rsid w:val="00AD545D"/>
    <w:rsid w:val="00AD5A35"/>
    <w:rsid w:val="00AD63AE"/>
    <w:rsid w:val="00AD6549"/>
    <w:rsid w:val="00AD733A"/>
    <w:rsid w:val="00AD741B"/>
    <w:rsid w:val="00AD7A1D"/>
    <w:rsid w:val="00AE0042"/>
    <w:rsid w:val="00AE0274"/>
    <w:rsid w:val="00AE0B7B"/>
    <w:rsid w:val="00AE0B9D"/>
    <w:rsid w:val="00AE0F7A"/>
    <w:rsid w:val="00AE13F7"/>
    <w:rsid w:val="00AE1403"/>
    <w:rsid w:val="00AE148B"/>
    <w:rsid w:val="00AE191F"/>
    <w:rsid w:val="00AE21B4"/>
    <w:rsid w:val="00AE246C"/>
    <w:rsid w:val="00AE34E1"/>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5FD"/>
    <w:rsid w:val="00AF1653"/>
    <w:rsid w:val="00AF16D1"/>
    <w:rsid w:val="00AF1F9F"/>
    <w:rsid w:val="00AF2192"/>
    <w:rsid w:val="00AF2725"/>
    <w:rsid w:val="00AF33F6"/>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EB5"/>
    <w:rsid w:val="00B0681A"/>
    <w:rsid w:val="00B069FC"/>
    <w:rsid w:val="00B06BA6"/>
    <w:rsid w:val="00B06C55"/>
    <w:rsid w:val="00B06DFC"/>
    <w:rsid w:val="00B07356"/>
    <w:rsid w:val="00B10A19"/>
    <w:rsid w:val="00B10DCE"/>
    <w:rsid w:val="00B113DD"/>
    <w:rsid w:val="00B11BF7"/>
    <w:rsid w:val="00B11F08"/>
    <w:rsid w:val="00B11F17"/>
    <w:rsid w:val="00B12315"/>
    <w:rsid w:val="00B1252E"/>
    <w:rsid w:val="00B130AA"/>
    <w:rsid w:val="00B13ADB"/>
    <w:rsid w:val="00B14670"/>
    <w:rsid w:val="00B14C1A"/>
    <w:rsid w:val="00B15097"/>
    <w:rsid w:val="00B1521D"/>
    <w:rsid w:val="00B15672"/>
    <w:rsid w:val="00B1687C"/>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1C6"/>
    <w:rsid w:val="00B31D3E"/>
    <w:rsid w:val="00B31DDE"/>
    <w:rsid w:val="00B320FE"/>
    <w:rsid w:val="00B32410"/>
    <w:rsid w:val="00B32679"/>
    <w:rsid w:val="00B327C1"/>
    <w:rsid w:val="00B32856"/>
    <w:rsid w:val="00B334AA"/>
    <w:rsid w:val="00B3409D"/>
    <w:rsid w:val="00B348AB"/>
    <w:rsid w:val="00B349EB"/>
    <w:rsid w:val="00B34A3C"/>
    <w:rsid w:val="00B34B0B"/>
    <w:rsid w:val="00B35254"/>
    <w:rsid w:val="00B3535B"/>
    <w:rsid w:val="00B35590"/>
    <w:rsid w:val="00B35A9B"/>
    <w:rsid w:val="00B366BB"/>
    <w:rsid w:val="00B3705D"/>
    <w:rsid w:val="00B407D3"/>
    <w:rsid w:val="00B40F77"/>
    <w:rsid w:val="00B4131F"/>
    <w:rsid w:val="00B414E7"/>
    <w:rsid w:val="00B41B6E"/>
    <w:rsid w:val="00B41ED4"/>
    <w:rsid w:val="00B42ABC"/>
    <w:rsid w:val="00B42E95"/>
    <w:rsid w:val="00B43318"/>
    <w:rsid w:val="00B43396"/>
    <w:rsid w:val="00B433BF"/>
    <w:rsid w:val="00B435A2"/>
    <w:rsid w:val="00B437A0"/>
    <w:rsid w:val="00B43962"/>
    <w:rsid w:val="00B44090"/>
    <w:rsid w:val="00B44320"/>
    <w:rsid w:val="00B44647"/>
    <w:rsid w:val="00B446C4"/>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222"/>
    <w:rsid w:val="00B80324"/>
    <w:rsid w:val="00B808EB"/>
    <w:rsid w:val="00B80AAC"/>
    <w:rsid w:val="00B815C2"/>
    <w:rsid w:val="00B81854"/>
    <w:rsid w:val="00B81B31"/>
    <w:rsid w:val="00B81BE0"/>
    <w:rsid w:val="00B81F1C"/>
    <w:rsid w:val="00B834FD"/>
    <w:rsid w:val="00B8365A"/>
    <w:rsid w:val="00B8369D"/>
    <w:rsid w:val="00B83EAA"/>
    <w:rsid w:val="00B840D4"/>
    <w:rsid w:val="00B843B5"/>
    <w:rsid w:val="00B8523A"/>
    <w:rsid w:val="00B85466"/>
    <w:rsid w:val="00B85581"/>
    <w:rsid w:val="00B8582F"/>
    <w:rsid w:val="00B85F1D"/>
    <w:rsid w:val="00B868B2"/>
    <w:rsid w:val="00B869C2"/>
    <w:rsid w:val="00B87285"/>
    <w:rsid w:val="00B872ED"/>
    <w:rsid w:val="00B8785C"/>
    <w:rsid w:val="00B8794B"/>
    <w:rsid w:val="00B87ABC"/>
    <w:rsid w:val="00B87F09"/>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06F"/>
    <w:rsid w:val="00BA06FC"/>
    <w:rsid w:val="00BA10EB"/>
    <w:rsid w:val="00BA11A4"/>
    <w:rsid w:val="00BA16E0"/>
    <w:rsid w:val="00BA2007"/>
    <w:rsid w:val="00BA20C8"/>
    <w:rsid w:val="00BA297B"/>
    <w:rsid w:val="00BA3435"/>
    <w:rsid w:val="00BA35EF"/>
    <w:rsid w:val="00BA3A00"/>
    <w:rsid w:val="00BA3AA1"/>
    <w:rsid w:val="00BA4DB9"/>
    <w:rsid w:val="00BA50B6"/>
    <w:rsid w:val="00BA58FE"/>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313"/>
    <w:rsid w:val="00BB3B54"/>
    <w:rsid w:val="00BB3C5F"/>
    <w:rsid w:val="00BB3D7A"/>
    <w:rsid w:val="00BB4554"/>
    <w:rsid w:val="00BB4873"/>
    <w:rsid w:val="00BB50CE"/>
    <w:rsid w:val="00BB5111"/>
    <w:rsid w:val="00BB512A"/>
    <w:rsid w:val="00BB5A7F"/>
    <w:rsid w:val="00BB5C88"/>
    <w:rsid w:val="00BB6E82"/>
    <w:rsid w:val="00BB7070"/>
    <w:rsid w:val="00BB71A6"/>
    <w:rsid w:val="00BB72DF"/>
    <w:rsid w:val="00BC0478"/>
    <w:rsid w:val="00BC065F"/>
    <w:rsid w:val="00BC0A1E"/>
    <w:rsid w:val="00BC0B8F"/>
    <w:rsid w:val="00BC13AE"/>
    <w:rsid w:val="00BC168C"/>
    <w:rsid w:val="00BC1786"/>
    <w:rsid w:val="00BC18EE"/>
    <w:rsid w:val="00BC1D8A"/>
    <w:rsid w:val="00BC35AF"/>
    <w:rsid w:val="00BC3A2F"/>
    <w:rsid w:val="00BC57F9"/>
    <w:rsid w:val="00BC5FAB"/>
    <w:rsid w:val="00BC62B8"/>
    <w:rsid w:val="00BC6591"/>
    <w:rsid w:val="00BC73AE"/>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C7F"/>
    <w:rsid w:val="00BD3E38"/>
    <w:rsid w:val="00BD4455"/>
    <w:rsid w:val="00BD4DB1"/>
    <w:rsid w:val="00BD5177"/>
    <w:rsid w:val="00BD5252"/>
    <w:rsid w:val="00BD603D"/>
    <w:rsid w:val="00BD604C"/>
    <w:rsid w:val="00BD67E5"/>
    <w:rsid w:val="00BD6C14"/>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2CF"/>
    <w:rsid w:val="00C0632B"/>
    <w:rsid w:val="00C079F7"/>
    <w:rsid w:val="00C11024"/>
    <w:rsid w:val="00C117BE"/>
    <w:rsid w:val="00C126B6"/>
    <w:rsid w:val="00C12CB2"/>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DF0"/>
    <w:rsid w:val="00C243ED"/>
    <w:rsid w:val="00C244C9"/>
    <w:rsid w:val="00C245F9"/>
    <w:rsid w:val="00C24667"/>
    <w:rsid w:val="00C24684"/>
    <w:rsid w:val="00C24DC6"/>
    <w:rsid w:val="00C24DEA"/>
    <w:rsid w:val="00C25517"/>
    <w:rsid w:val="00C25549"/>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B21"/>
    <w:rsid w:val="00C31C91"/>
    <w:rsid w:val="00C31CA2"/>
    <w:rsid w:val="00C329C7"/>
    <w:rsid w:val="00C33236"/>
    <w:rsid w:val="00C3370B"/>
    <w:rsid w:val="00C3384E"/>
    <w:rsid w:val="00C3454B"/>
    <w:rsid w:val="00C34E7E"/>
    <w:rsid w:val="00C34F50"/>
    <w:rsid w:val="00C35693"/>
    <w:rsid w:val="00C366CB"/>
    <w:rsid w:val="00C367A9"/>
    <w:rsid w:val="00C3707A"/>
    <w:rsid w:val="00C40D1F"/>
    <w:rsid w:val="00C415D1"/>
    <w:rsid w:val="00C421E8"/>
    <w:rsid w:val="00C4252E"/>
    <w:rsid w:val="00C42733"/>
    <w:rsid w:val="00C435AB"/>
    <w:rsid w:val="00C44141"/>
    <w:rsid w:val="00C4447C"/>
    <w:rsid w:val="00C44B7B"/>
    <w:rsid w:val="00C45005"/>
    <w:rsid w:val="00C465AA"/>
    <w:rsid w:val="00C47167"/>
    <w:rsid w:val="00C47309"/>
    <w:rsid w:val="00C476B3"/>
    <w:rsid w:val="00C47FF2"/>
    <w:rsid w:val="00C503C3"/>
    <w:rsid w:val="00C50E44"/>
    <w:rsid w:val="00C5160E"/>
    <w:rsid w:val="00C51EE3"/>
    <w:rsid w:val="00C52401"/>
    <w:rsid w:val="00C525A0"/>
    <w:rsid w:val="00C52D08"/>
    <w:rsid w:val="00C53EDE"/>
    <w:rsid w:val="00C53FD6"/>
    <w:rsid w:val="00C54520"/>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8AE"/>
    <w:rsid w:val="00C63C2C"/>
    <w:rsid w:val="00C641CD"/>
    <w:rsid w:val="00C644B0"/>
    <w:rsid w:val="00C64E91"/>
    <w:rsid w:val="00C658AB"/>
    <w:rsid w:val="00C663BF"/>
    <w:rsid w:val="00C66893"/>
    <w:rsid w:val="00C67020"/>
    <w:rsid w:val="00C67EFD"/>
    <w:rsid w:val="00C710DF"/>
    <w:rsid w:val="00C71631"/>
    <w:rsid w:val="00C71906"/>
    <w:rsid w:val="00C72004"/>
    <w:rsid w:val="00C724E8"/>
    <w:rsid w:val="00C7301F"/>
    <w:rsid w:val="00C73B6D"/>
    <w:rsid w:val="00C73E00"/>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2932"/>
    <w:rsid w:val="00C8323A"/>
    <w:rsid w:val="00C83E5E"/>
    <w:rsid w:val="00C85EC0"/>
    <w:rsid w:val="00C8608B"/>
    <w:rsid w:val="00C86893"/>
    <w:rsid w:val="00C87171"/>
    <w:rsid w:val="00C875BA"/>
    <w:rsid w:val="00C8789A"/>
    <w:rsid w:val="00C90955"/>
    <w:rsid w:val="00C90D63"/>
    <w:rsid w:val="00C913AC"/>
    <w:rsid w:val="00C91CC6"/>
    <w:rsid w:val="00C92255"/>
    <w:rsid w:val="00C93A2E"/>
    <w:rsid w:val="00C943C2"/>
    <w:rsid w:val="00C94DB9"/>
    <w:rsid w:val="00C95A1B"/>
    <w:rsid w:val="00C95A3C"/>
    <w:rsid w:val="00C95FFC"/>
    <w:rsid w:val="00C96004"/>
    <w:rsid w:val="00C97426"/>
    <w:rsid w:val="00CA0586"/>
    <w:rsid w:val="00CA0729"/>
    <w:rsid w:val="00CA0F79"/>
    <w:rsid w:val="00CA21D4"/>
    <w:rsid w:val="00CA2256"/>
    <w:rsid w:val="00CA2B8F"/>
    <w:rsid w:val="00CA32F2"/>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5C3D"/>
    <w:rsid w:val="00CB663A"/>
    <w:rsid w:val="00CB70EC"/>
    <w:rsid w:val="00CB7F96"/>
    <w:rsid w:val="00CC1E9E"/>
    <w:rsid w:val="00CC20E6"/>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C13"/>
    <w:rsid w:val="00CD5E55"/>
    <w:rsid w:val="00CD6189"/>
    <w:rsid w:val="00CD71C9"/>
    <w:rsid w:val="00CE0507"/>
    <w:rsid w:val="00CE05F2"/>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53E"/>
    <w:rsid w:val="00CF258C"/>
    <w:rsid w:val="00CF282E"/>
    <w:rsid w:val="00CF2A20"/>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9D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6FF2"/>
    <w:rsid w:val="00D17295"/>
    <w:rsid w:val="00D17ABE"/>
    <w:rsid w:val="00D200AD"/>
    <w:rsid w:val="00D20230"/>
    <w:rsid w:val="00D20E5A"/>
    <w:rsid w:val="00D2112A"/>
    <w:rsid w:val="00D21E78"/>
    <w:rsid w:val="00D222F9"/>
    <w:rsid w:val="00D226A0"/>
    <w:rsid w:val="00D22875"/>
    <w:rsid w:val="00D228CF"/>
    <w:rsid w:val="00D229DE"/>
    <w:rsid w:val="00D22C0F"/>
    <w:rsid w:val="00D2441A"/>
    <w:rsid w:val="00D24E13"/>
    <w:rsid w:val="00D24E68"/>
    <w:rsid w:val="00D2509E"/>
    <w:rsid w:val="00D251FF"/>
    <w:rsid w:val="00D2540B"/>
    <w:rsid w:val="00D25982"/>
    <w:rsid w:val="00D25F58"/>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6FC"/>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5BD"/>
    <w:rsid w:val="00D707DD"/>
    <w:rsid w:val="00D70C65"/>
    <w:rsid w:val="00D7178B"/>
    <w:rsid w:val="00D719B7"/>
    <w:rsid w:val="00D71B88"/>
    <w:rsid w:val="00D71EC0"/>
    <w:rsid w:val="00D7210D"/>
    <w:rsid w:val="00D7216D"/>
    <w:rsid w:val="00D726EE"/>
    <w:rsid w:val="00D72C79"/>
    <w:rsid w:val="00D731B2"/>
    <w:rsid w:val="00D73592"/>
    <w:rsid w:val="00D736DA"/>
    <w:rsid w:val="00D73A6D"/>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0D4A"/>
    <w:rsid w:val="00D81519"/>
    <w:rsid w:val="00D81D98"/>
    <w:rsid w:val="00D8234C"/>
    <w:rsid w:val="00D82BC7"/>
    <w:rsid w:val="00D82D71"/>
    <w:rsid w:val="00D82DE1"/>
    <w:rsid w:val="00D82E4E"/>
    <w:rsid w:val="00D83802"/>
    <w:rsid w:val="00D839E6"/>
    <w:rsid w:val="00D84139"/>
    <w:rsid w:val="00D84543"/>
    <w:rsid w:val="00D84E4A"/>
    <w:rsid w:val="00D85D7C"/>
    <w:rsid w:val="00D85E87"/>
    <w:rsid w:val="00D860ED"/>
    <w:rsid w:val="00D87782"/>
    <w:rsid w:val="00D87849"/>
    <w:rsid w:val="00D87B62"/>
    <w:rsid w:val="00D9103F"/>
    <w:rsid w:val="00D91412"/>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7B3"/>
    <w:rsid w:val="00DA3A0E"/>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E02"/>
    <w:rsid w:val="00DB230F"/>
    <w:rsid w:val="00DB23BC"/>
    <w:rsid w:val="00DB264E"/>
    <w:rsid w:val="00DB2C56"/>
    <w:rsid w:val="00DB33A5"/>
    <w:rsid w:val="00DB3762"/>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5E0"/>
    <w:rsid w:val="00DC37CD"/>
    <w:rsid w:val="00DC4CB9"/>
    <w:rsid w:val="00DC5BE4"/>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7E5"/>
    <w:rsid w:val="00DE7824"/>
    <w:rsid w:val="00DE78C5"/>
    <w:rsid w:val="00DE7B23"/>
    <w:rsid w:val="00DE7E8E"/>
    <w:rsid w:val="00DF012D"/>
    <w:rsid w:val="00DF0879"/>
    <w:rsid w:val="00DF0928"/>
    <w:rsid w:val="00DF0AF5"/>
    <w:rsid w:val="00DF0C6A"/>
    <w:rsid w:val="00DF0CF6"/>
    <w:rsid w:val="00DF11E3"/>
    <w:rsid w:val="00DF16B0"/>
    <w:rsid w:val="00DF18E9"/>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CDC"/>
    <w:rsid w:val="00DF71B3"/>
    <w:rsid w:val="00DF74E8"/>
    <w:rsid w:val="00DF779E"/>
    <w:rsid w:val="00E00CEE"/>
    <w:rsid w:val="00E0202F"/>
    <w:rsid w:val="00E02610"/>
    <w:rsid w:val="00E03551"/>
    <w:rsid w:val="00E036DE"/>
    <w:rsid w:val="00E039C2"/>
    <w:rsid w:val="00E040F8"/>
    <w:rsid w:val="00E0525F"/>
    <w:rsid w:val="00E061A7"/>
    <w:rsid w:val="00E06723"/>
    <w:rsid w:val="00E06973"/>
    <w:rsid w:val="00E06992"/>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90C"/>
    <w:rsid w:val="00E204DE"/>
    <w:rsid w:val="00E21315"/>
    <w:rsid w:val="00E21692"/>
    <w:rsid w:val="00E228B3"/>
    <w:rsid w:val="00E22B61"/>
    <w:rsid w:val="00E2368E"/>
    <w:rsid w:val="00E23F4D"/>
    <w:rsid w:val="00E240B5"/>
    <w:rsid w:val="00E2433C"/>
    <w:rsid w:val="00E24D2A"/>
    <w:rsid w:val="00E24F0C"/>
    <w:rsid w:val="00E25248"/>
    <w:rsid w:val="00E25607"/>
    <w:rsid w:val="00E25700"/>
    <w:rsid w:val="00E25A06"/>
    <w:rsid w:val="00E260E8"/>
    <w:rsid w:val="00E26342"/>
    <w:rsid w:val="00E263BC"/>
    <w:rsid w:val="00E26569"/>
    <w:rsid w:val="00E265BD"/>
    <w:rsid w:val="00E26773"/>
    <w:rsid w:val="00E26915"/>
    <w:rsid w:val="00E26F80"/>
    <w:rsid w:val="00E2762A"/>
    <w:rsid w:val="00E279F5"/>
    <w:rsid w:val="00E27AE1"/>
    <w:rsid w:val="00E3022E"/>
    <w:rsid w:val="00E313A3"/>
    <w:rsid w:val="00E318BC"/>
    <w:rsid w:val="00E31EB6"/>
    <w:rsid w:val="00E32141"/>
    <w:rsid w:val="00E32585"/>
    <w:rsid w:val="00E32A31"/>
    <w:rsid w:val="00E32BA3"/>
    <w:rsid w:val="00E32FBC"/>
    <w:rsid w:val="00E331A2"/>
    <w:rsid w:val="00E336FF"/>
    <w:rsid w:val="00E34105"/>
    <w:rsid w:val="00E34991"/>
    <w:rsid w:val="00E34DA7"/>
    <w:rsid w:val="00E34EDA"/>
    <w:rsid w:val="00E35A66"/>
    <w:rsid w:val="00E35DEA"/>
    <w:rsid w:val="00E35EE9"/>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54D9"/>
    <w:rsid w:val="00E45919"/>
    <w:rsid w:val="00E45B08"/>
    <w:rsid w:val="00E45EB8"/>
    <w:rsid w:val="00E46258"/>
    <w:rsid w:val="00E46482"/>
    <w:rsid w:val="00E46CEF"/>
    <w:rsid w:val="00E47BD3"/>
    <w:rsid w:val="00E5053A"/>
    <w:rsid w:val="00E50BAD"/>
    <w:rsid w:val="00E50C8B"/>
    <w:rsid w:val="00E510CE"/>
    <w:rsid w:val="00E51518"/>
    <w:rsid w:val="00E51543"/>
    <w:rsid w:val="00E51915"/>
    <w:rsid w:val="00E51A52"/>
    <w:rsid w:val="00E51EF2"/>
    <w:rsid w:val="00E52698"/>
    <w:rsid w:val="00E528BA"/>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9CC"/>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52EF"/>
    <w:rsid w:val="00E95477"/>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4B"/>
    <w:rsid w:val="00EA7AF6"/>
    <w:rsid w:val="00EB0279"/>
    <w:rsid w:val="00EB0869"/>
    <w:rsid w:val="00EB0AAA"/>
    <w:rsid w:val="00EB0CFC"/>
    <w:rsid w:val="00EB0FF5"/>
    <w:rsid w:val="00EB1338"/>
    <w:rsid w:val="00EB1549"/>
    <w:rsid w:val="00EB1A9A"/>
    <w:rsid w:val="00EB1AC4"/>
    <w:rsid w:val="00EB1DC0"/>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316"/>
    <w:rsid w:val="00EC36D3"/>
    <w:rsid w:val="00EC4023"/>
    <w:rsid w:val="00EC494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38E"/>
    <w:rsid w:val="00ED76D0"/>
    <w:rsid w:val="00ED78E1"/>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B91"/>
    <w:rsid w:val="00EE6248"/>
    <w:rsid w:val="00EE64E7"/>
    <w:rsid w:val="00EE6AB2"/>
    <w:rsid w:val="00EE712F"/>
    <w:rsid w:val="00EE737E"/>
    <w:rsid w:val="00EE7D17"/>
    <w:rsid w:val="00EF0143"/>
    <w:rsid w:val="00EF0447"/>
    <w:rsid w:val="00EF1419"/>
    <w:rsid w:val="00EF1D7F"/>
    <w:rsid w:val="00EF1E4C"/>
    <w:rsid w:val="00EF2FEA"/>
    <w:rsid w:val="00EF303C"/>
    <w:rsid w:val="00EF3221"/>
    <w:rsid w:val="00EF38BD"/>
    <w:rsid w:val="00EF4310"/>
    <w:rsid w:val="00EF48C7"/>
    <w:rsid w:val="00EF4E11"/>
    <w:rsid w:val="00EF511E"/>
    <w:rsid w:val="00EF6D2C"/>
    <w:rsid w:val="00EF6F70"/>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EC0"/>
    <w:rsid w:val="00F10F34"/>
    <w:rsid w:val="00F112F1"/>
    <w:rsid w:val="00F117C2"/>
    <w:rsid w:val="00F123DA"/>
    <w:rsid w:val="00F12A41"/>
    <w:rsid w:val="00F13941"/>
    <w:rsid w:val="00F14405"/>
    <w:rsid w:val="00F1445F"/>
    <w:rsid w:val="00F145DF"/>
    <w:rsid w:val="00F14D2B"/>
    <w:rsid w:val="00F14D61"/>
    <w:rsid w:val="00F1521E"/>
    <w:rsid w:val="00F15323"/>
    <w:rsid w:val="00F15557"/>
    <w:rsid w:val="00F15F99"/>
    <w:rsid w:val="00F16377"/>
    <w:rsid w:val="00F16FD0"/>
    <w:rsid w:val="00F176B7"/>
    <w:rsid w:val="00F17D32"/>
    <w:rsid w:val="00F20579"/>
    <w:rsid w:val="00F20612"/>
    <w:rsid w:val="00F20859"/>
    <w:rsid w:val="00F20F66"/>
    <w:rsid w:val="00F21940"/>
    <w:rsid w:val="00F2286E"/>
    <w:rsid w:val="00F22903"/>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487"/>
    <w:rsid w:val="00F305DA"/>
    <w:rsid w:val="00F30BF5"/>
    <w:rsid w:val="00F30DC9"/>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40715"/>
    <w:rsid w:val="00F4087C"/>
    <w:rsid w:val="00F4129E"/>
    <w:rsid w:val="00F41311"/>
    <w:rsid w:val="00F41784"/>
    <w:rsid w:val="00F41C1F"/>
    <w:rsid w:val="00F4248F"/>
    <w:rsid w:val="00F42C97"/>
    <w:rsid w:val="00F42E14"/>
    <w:rsid w:val="00F42E38"/>
    <w:rsid w:val="00F42FB5"/>
    <w:rsid w:val="00F4365A"/>
    <w:rsid w:val="00F436EC"/>
    <w:rsid w:val="00F43C4A"/>
    <w:rsid w:val="00F43ECA"/>
    <w:rsid w:val="00F44C6C"/>
    <w:rsid w:val="00F44E77"/>
    <w:rsid w:val="00F45A96"/>
    <w:rsid w:val="00F45ACC"/>
    <w:rsid w:val="00F45EA6"/>
    <w:rsid w:val="00F467F7"/>
    <w:rsid w:val="00F46E00"/>
    <w:rsid w:val="00F4722D"/>
    <w:rsid w:val="00F47C67"/>
    <w:rsid w:val="00F47E1E"/>
    <w:rsid w:val="00F500DA"/>
    <w:rsid w:val="00F50965"/>
    <w:rsid w:val="00F50B83"/>
    <w:rsid w:val="00F50CCD"/>
    <w:rsid w:val="00F50FC2"/>
    <w:rsid w:val="00F51497"/>
    <w:rsid w:val="00F51C2D"/>
    <w:rsid w:val="00F52868"/>
    <w:rsid w:val="00F52B30"/>
    <w:rsid w:val="00F539BC"/>
    <w:rsid w:val="00F53BE5"/>
    <w:rsid w:val="00F541E4"/>
    <w:rsid w:val="00F5468E"/>
    <w:rsid w:val="00F54FCD"/>
    <w:rsid w:val="00F55954"/>
    <w:rsid w:val="00F55CB3"/>
    <w:rsid w:val="00F56C09"/>
    <w:rsid w:val="00F56C66"/>
    <w:rsid w:val="00F56F17"/>
    <w:rsid w:val="00F57B27"/>
    <w:rsid w:val="00F60493"/>
    <w:rsid w:val="00F60920"/>
    <w:rsid w:val="00F61FAC"/>
    <w:rsid w:val="00F62288"/>
    <w:rsid w:val="00F62921"/>
    <w:rsid w:val="00F62DE2"/>
    <w:rsid w:val="00F631C8"/>
    <w:rsid w:val="00F6355F"/>
    <w:rsid w:val="00F64357"/>
    <w:rsid w:val="00F64787"/>
    <w:rsid w:val="00F64959"/>
    <w:rsid w:val="00F64EDB"/>
    <w:rsid w:val="00F65793"/>
    <w:rsid w:val="00F65F9A"/>
    <w:rsid w:val="00F660E2"/>
    <w:rsid w:val="00F663D9"/>
    <w:rsid w:val="00F664EB"/>
    <w:rsid w:val="00F66A1A"/>
    <w:rsid w:val="00F66A77"/>
    <w:rsid w:val="00F66C1C"/>
    <w:rsid w:val="00F6747A"/>
    <w:rsid w:val="00F67A83"/>
    <w:rsid w:val="00F67D1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6DFC"/>
    <w:rsid w:val="00F77167"/>
    <w:rsid w:val="00F775E3"/>
    <w:rsid w:val="00F80204"/>
    <w:rsid w:val="00F80327"/>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E0F"/>
    <w:rsid w:val="00F92ECE"/>
    <w:rsid w:val="00F932E5"/>
    <w:rsid w:val="00F9363F"/>
    <w:rsid w:val="00F93ACE"/>
    <w:rsid w:val="00F94049"/>
    <w:rsid w:val="00F94C9A"/>
    <w:rsid w:val="00F94CBD"/>
    <w:rsid w:val="00F961B8"/>
    <w:rsid w:val="00F96D06"/>
    <w:rsid w:val="00F97473"/>
    <w:rsid w:val="00F976CC"/>
    <w:rsid w:val="00F97731"/>
    <w:rsid w:val="00F97944"/>
    <w:rsid w:val="00F97A44"/>
    <w:rsid w:val="00FA1646"/>
    <w:rsid w:val="00FA172C"/>
    <w:rsid w:val="00FA1826"/>
    <w:rsid w:val="00FA1F31"/>
    <w:rsid w:val="00FA2416"/>
    <w:rsid w:val="00FA2543"/>
    <w:rsid w:val="00FA2823"/>
    <w:rsid w:val="00FA2A67"/>
    <w:rsid w:val="00FA30BD"/>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3D0"/>
    <w:rsid w:val="00FB4B09"/>
    <w:rsid w:val="00FB4B9C"/>
    <w:rsid w:val="00FB4C32"/>
    <w:rsid w:val="00FB4C5B"/>
    <w:rsid w:val="00FB4EF1"/>
    <w:rsid w:val="00FB5240"/>
    <w:rsid w:val="00FB5542"/>
    <w:rsid w:val="00FB5C4D"/>
    <w:rsid w:val="00FB5D74"/>
    <w:rsid w:val="00FB618E"/>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12AA"/>
    <w:rsid w:val="00FD1490"/>
    <w:rsid w:val="00FD151A"/>
    <w:rsid w:val="00FD1BE0"/>
    <w:rsid w:val="00FD28B4"/>
    <w:rsid w:val="00FD2EC3"/>
    <w:rsid w:val="00FD3495"/>
    <w:rsid w:val="00FD355A"/>
    <w:rsid w:val="00FD3BC6"/>
    <w:rsid w:val="00FD425B"/>
    <w:rsid w:val="00FD4A11"/>
    <w:rsid w:val="00FD4E1E"/>
    <w:rsid w:val="00FD53E7"/>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D06"/>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A24B8185-ACBB-4A40-8C5C-BA12F022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47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rsid w:val="00AF764A"/>
    <w:rPr>
      <w:sz w:val="21"/>
      <w:szCs w:val="21"/>
    </w:rPr>
  </w:style>
  <w:style w:type="paragraph" w:styleId="ab">
    <w:name w:val="annotation text"/>
    <w:basedOn w:val="a"/>
    <w:link w:val="ac"/>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0.emf"/><Relationship Id="rId14"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1E348-2E3C-494F-8BF3-DC8E5A85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5734</Words>
  <Characters>32687</Characters>
  <Application>Microsoft Office Word</Application>
  <DocSecurity>0</DocSecurity>
  <Lines>272</Lines>
  <Paragraphs>76</Paragraphs>
  <ScaleCrop>false</ScaleCrop>
  <Company>Vivo</Company>
  <LinksUpToDate>false</LinksUpToDate>
  <CharactersWithSpaces>38345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8</cp:revision>
  <cp:lastPrinted>2011-08-03T09:36:00Z</cp:lastPrinted>
  <dcterms:created xsi:type="dcterms:W3CDTF">2019-04-03T02:30:00Z</dcterms:created>
  <dcterms:modified xsi:type="dcterms:W3CDTF">2019-04-03T02:33:00Z</dcterms:modified>
</cp:coreProperties>
</file>